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51"/>
        <w:gridCol w:w="2669"/>
        <w:gridCol w:w="4622"/>
      </w:tblGrid>
      <w:tr w:rsidR="00AD1693" w14:paraId="485EF979" w14:textId="77777777" w:rsidTr="00AD1693">
        <w:trPr>
          <w:trHeight w:val="699"/>
        </w:trPr>
        <w:tc>
          <w:tcPr>
            <w:tcW w:w="9242" w:type="dxa"/>
            <w:gridSpan w:val="3"/>
            <w:shd w:val="clear" w:color="auto" w:fill="632423" w:themeFill="accent2" w:themeFillShade="80"/>
            <w:vAlign w:val="center"/>
          </w:tcPr>
          <w:p w14:paraId="6592B60D" w14:textId="77777777" w:rsidR="00AD1693" w:rsidRPr="0015055E" w:rsidRDefault="00AD1693" w:rsidP="00ED6E16">
            <w:pPr>
              <w:jc w:val="center"/>
              <w:rPr>
                <w:b/>
                <w:sz w:val="28"/>
                <w:szCs w:val="28"/>
              </w:rPr>
            </w:pPr>
            <w:r>
              <w:rPr>
                <w:b/>
                <w:sz w:val="28"/>
                <w:szCs w:val="28"/>
              </w:rPr>
              <w:t xml:space="preserve">Registered Care Manager for Supported Living and Community Supported Living </w:t>
            </w:r>
            <w:r w:rsidRPr="00DB44FB">
              <w:rPr>
                <w:b/>
                <w:sz w:val="28"/>
                <w:szCs w:val="28"/>
              </w:rPr>
              <w:t>Job Description</w:t>
            </w:r>
          </w:p>
        </w:tc>
      </w:tr>
      <w:tr w:rsidR="00AD1693" w14:paraId="0C4AA8C4" w14:textId="77777777" w:rsidTr="00AD1693">
        <w:tc>
          <w:tcPr>
            <w:tcW w:w="4620" w:type="dxa"/>
            <w:gridSpan w:val="2"/>
          </w:tcPr>
          <w:p w14:paraId="7E956E3F" w14:textId="77777777" w:rsidR="00AD1693" w:rsidRDefault="00AD1693" w:rsidP="00ED6E16">
            <w:pPr>
              <w:spacing w:before="120" w:after="120"/>
            </w:pPr>
            <w:r w:rsidRPr="00846748">
              <w:rPr>
                <w:b/>
              </w:rPr>
              <w:t>Working Hours</w:t>
            </w:r>
            <w:r w:rsidR="00674E61">
              <w:t>:</w:t>
            </w:r>
            <w:r w:rsidR="00674E61">
              <w:tab/>
            </w:r>
            <w:r>
              <w:t>37</w:t>
            </w:r>
          </w:p>
        </w:tc>
        <w:tc>
          <w:tcPr>
            <w:tcW w:w="4622" w:type="dxa"/>
          </w:tcPr>
          <w:p w14:paraId="45B3582E" w14:textId="00109FDE" w:rsidR="00AD1693" w:rsidRDefault="00AD1693" w:rsidP="00ED6E16">
            <w:pPr>
              <w:spacing w:before="120" w:after="120"/>
            </w:pPr>
            <w:r w:rsidRPr="00846748">
              <w:rPr>
                <w:b/>
              </w:rPr>
              <w:t>Salary</w:t>
            </w:r>
            <w:r w:rsidR="00674E61">
              <w:t xml:space="preserve">: </w:t>
            </w:r>
            <w:r w:rsidR="005A2DA1">
              <w:t>Competitive Salary</w:t>
            </w:r>
            <w:r>
              <w:tab/>
            </w:r>
          </w:p>
        </w:tc>
      </w:tr>
      <w:tr w:rsidR="00AD1693" w14:paraId="259E4F0C" w14:textId="77777777" w:rsidTr="00AD1693">
        <w:tc>
          <w:tcPr>
            <w:tcW w:w="4620" w:type="dxa"/>
            <w:gridSpan w:val="2"/>
          </w:tcPr>
          <w:p w14:paraId="273928B1" w14:textId="77777777" w:rsidR="00AD1693" w:rsidRDefault="00AD1693" w:rsidP="00ED6E16">
            <w:pPr>
              <w:spacing w:before="120" w:after="120"/>
            </w:pPr>
            <w:r w:rsidRPr="00846748">
              <w:rPr>
                <w:b/>
              </w:rPr>
              <w:t>Location:</w:t>
            </w:r>
            <w:r>
              <w:t xml:space="preserve"> Smeth</w:t>
            </w:r>
            <w:r w:rsidR="00674E61">
              <w:t>w</w:t>
            </w:r>
            <w:r>
              <w:t>ick</w:t>
            </w:r>
          </w:p>
        </w:tc>
        <w:tc>
          <w:tcPr>
            <w:tcW w:w="4622" w:type="dxa"/>
          </w:tcPr>
          <w:p w14:paraId="56DADEB3" w14:textId="77777777" w:rsidR="00AD1693" w:rsidRDefault="00AD1693" w:rsidP="00ED6E16">
            <w:pPr>
              <w:spacing w:before="120" w:after="120"/>
              <w:jc w:val="both"/>
            </w:pPr>
            <w:r>
              <w:rPr>
                <w:b/>
              </w:rPr>
              <w:t xml:space="preserve">Responsible to: </w:t>
            </w:r>
            <w:r w:rsidRPr="00777F84">
              <w:t>Operations Manager</w:t>
            </w:r>
          </w:p>
        </w:tc>
      </w:tr>
      <w:tr w:rsidR="00AD1693" w14:paraId="73EC6AC0" w14:textId="77777777" w:rsidTr="00AD1693">
        <w:tc>
          <w:tcPr>
            <w:tcW w:w="9242" w:type="dxa"/>
            <w:gridSpan w:val="3"/>
            <w:shd w:val="clear" w:color="auto" w:fill="F2DBDB" w:themeFill="accent2" w:themeFillTint="33"/>
          </w:tcPr>
          <w:p w14:paraId="454B46EA" w14:textId="77777777" w:rsidR="00AD1693" w:rsidRPr="00846748" w:rsidRDefault="00AD1693" w:rsidP="00ED6E16">
            <w:pPr>
              <w:spacing w:before="120" w:after="120"/>
              <w:jc w:val="center"/>
              <w:rPr>
                <w:b/>
              </w:rPr>
            </w:pPr>
            <w:r>
              <w:rPr>
                <w:b/>
              </w:rPr>
              <w:t xml:space="preserve">Role </w:t>
            </w:r>
            <w:r w:rsidRPr="00846748">
              <w:rPr>
                <w:b/>
              </w:rPr>
              <w:t>Purpose</w:t>
            </w:r>
          </w:p>
        </w:tc>
      </w:tr>
      <w:tr w:rsidR="00AD1693" w14:paraId="5A17A1F0" w14:textId="77777777" w:rsidTr="00AD1693">
        <w:tc>
          <w:tcPr>
            <w:tcW w:w="9242" w:type="dxa"/>
            <w:gridSpan w:val="3"/>
            <w:tcBorders>
              <w:bottom w:val="single" w:sz="4" w:space="0" w:color="auto"/>
            </w:tcBorders>
            <w:shd w:val="clear" w:color="auto" w:fill="auto"/>
          </w:tcPr>
          <w:p w14:paraId="4FC84F98" w14:textId="77777777" w:rsidR="00AD1693" w:rsidRDefault="00AD1693" w:rsidP="00AD1693">
            <w:pPr>
              <w:pStyle w:val="ListParagraph"/>
              <w:numPr>
                <w:ilvl w:val="0"/>
                <w:numId w:val="2"/>
              </w:numPr>
              <w:spacing w:before="120" w:after="120"/>
              <w:jc w:val="both"/>
            </w:pPr>
            <w:r>
              <w:t xml:space="preserve">Autism West Midlands’ vision is a world where all people on the autism spectrum have the specialist care and support they need to lead fulfilling and rewarding lives.  </w:t>
            </w:r>
          </w:p>
          <w:p w14:paraId="52A26032" w14:textId="77777777" w:rsidR="00AD1693" w:rsidRDefault="00AD1693" w:rsidP="00ED6E16">
            <w:pPr>
              <w:pStyle w:val="ListParagraph"/>
              <w:spacing w:before="120" w:after="120"/>
              <w:jc w:val="both"/>
            </w:pPr>
          </w:p>
          <w:p w14:paraId="3A51402C" w14:textId="77777777" w:rsidR="00AD1693" w:rsidRPr="0015055E" w:rsidRDefault="00AD1693" w:rsidP="00AD1693">
            <w:pPr>
              <w:pStyle w:val="ListParagraph"/>
              <w:numPr>
                <w:ilvl w:val="0"/>
                <w:numId w:val="2"/>
              </w:numPr>
              <w:spacing w:before="120" w:after="120"/>
              <w:jc w:val="both"/>
            </w:pPr>
            <w:r>
              <w:t xml:space="preserve">The purpose of the Registered Care Manager’s role is to manage two services providing support for adults with Autistic Spectrum Disorder,   behaviours that challenge and complex needs.  The Registered Manager will have responsibility for our supported living scheme and the management and growth of a community supported living service. As the manager registered with the Care Quality Commission (CQC), the post holder has overall responsibility for all aspects of the service ensuring the all statutory regulation standards are met. Delivering a high quality service to meet the needs of those we support through appropriate </w:t>
            </w:r>
            <w:proofErr w:type="spellStart"/>
            <w:r>
              <w:t>individualised</w:t>
            </w:r>
            <w:proofErr w:type="spellEnd"/>
            <w:r>
              <w:t xml:space="preserve"> support plans.</w:t>
            </w:r>
          </w:p>
        </w:tc>
      </w:tr>
      <w:tr w:rsidR="00AD1693" w14:paraId="09D541BA" w14:textId="77777777" w:rsidTr="00AD1693">
        <w:tc>
          <w:tcPr>
            <w:tcW w:w="9242" w:type="dxa"/>
            <w:gridSpan w:val="3"/>
            <w:tcBorders>
              <w:top w:val="single" w:sz="4" w:space="0" w:color="auto"/>
              <w:bottom w:val="single" w:sz="4" w:space="0" w:color="auto"/>
            </w:tcBorders>
            <w:shd w:val="clear" w:color="auto" w:fill="F2DBDB" w:themeFill="accent2" w:themeFillTint="33"/>
          </w:tcPr>
          <w:p w14:paraId="57AC58BD" w14:textId="77777777" w:rsidR="00AD1693" w:rsidRPr="0015055E" w:rsidRDefault="00AD1693" w:rsidP="00ED6E16">
            <w:pPr>
              <w:spacing w:before="120" w:after="120"/>
              <w:jc w:val="center"/>
              <w:rPr>
                <w:b/>
              </w:rPr>
            </w:pPr>
            <w:r w:rsidRPr="0015055E">
              <w:rPr>
                <w:b/>
              </w:rPr>
              <w:t>Responsibilities</w:t>
            </w:r>
          </w:p>
        </w:tc>
      </w:tr>
      <w:tr w:rsidR="00AD1693" w14:paraId="6150D17D" w14:textId="77777777" w:rsidTr="00AD1693">
        <w:tc>
          <w:tcPr>
            <w:tcW w:w="1951" w:type="dxa"/>
            <w:tcBorders>
              <w:top w:val="single" w:sz="4" w:space="0" w:color="auto"/>
              <w:bottom w:val="single" w:sz="4" w:space="0" w:color="auto"/>
            </w:tcBorders>
            <w:shd w:val="clear" w:color="auto" w:fill="F2DBDB" w:themeFill="accent2" w:themeFillTint="33"/>
          </w:tcPr>
          <w:p w14:paraId="554721BC" w14:textId="77777777" w:rsidR="00AD1693" w:rsidRDefault="00AD1693" w:rsidP="00ED6E16">
            <w:pPr>
              <w:spacing w:before="120" w:after="120"/>
              <w:jc w:val="center"/>
              <w:rPr>
                <w:b/>
              </w:rPr>
            </w:pPr>
          </w:p>
          <w:p w14:paraId="24E606BC" w14:textId="77777777" w:rsidR="00AD1693" w:rsidRDefault="00AD1693" w:rsidP="00ED6E16">
            <w:pPr>
              <w:spacing w:before="120" w:after="120"/>
              <w:jc w:val="center"/>
              <w:rPr>
                <w:b/>
              </w:rPr>
            </w:pPr>
          </w:p>
          <w:p w14:paraId="279D212E" w14:textId="77777777" w:rsidR="00AD1693" w:rsidRDefault="00AD1693" w:rsidP="00ED6E16">
            <w:pPr>
              <w:spacing w:before="120" w:after="120"/>
              <w:jc w:val="center"/>
              <w:rPr>
                <w:b/>
              </w:rPr>
            </w:pPr>
          </w:p>
          <w:p w14:paraId="520EB51B" w14:textId="77777777" w:rsidR="00AD1693" w:rsidRDefault="00AD1693" w:rsidP="00ED6E16">
            <w:pPr>
              <w:spacing w:before="120" w:after="120"/>
              <w:jc w:val="center"/>
              <w:rPr>
                <w:b/>
              </w:rPr>
            </w:pPr>
          </w:p>
          <w:p w14:paraId="1946AD05" w14:textId="77777777" w:rsidR="00AD1693" w:rsidRDefault="00AD1693" w:rsidP="00ED6E16">
            <w:pPr>
              <w:spacing w:before="120" w:after="120"/>
              <w:jc w:val="center"/>
              <w:rPr>
                <w:b/>
              </w:rPr>
            </w:pPr>
          </w:p>
          <w:p w14:paraId="476854FC" w14:textId="77777777" w:rsidR="00AD1693" w:rsidRDefault="00AD1693" w:rsidP="00ED6E16">
            <w:pPr>
              <w:spacing w:before="120" w:after="120"/>
              <w:jc w:val="center"/>
              <w:rPr>
                <w:b/>
              </w:rPr>
            </w:pPr>
          </w:p>
          <w:p w14:paraId="08911BEB" w14:textId="77777777" w:rsidR="00AD1693" w:rsidRDefault="00AD1693" w:rsidP="00674E61">
            <w:pPr>
              <w:spacing w:before="120" w:after="120"/>
              <w:rPr>
                <w:b/>
              </w:rPr>
            </w:pPr>
          </w:p>
          <w:p w14:paraId="41E8CE14" w14:textId="77777777" w:rsidR="00674E61" w:rsidRDefault="00674E61" w:rsidP="00674E61">
            <w:pPr>
              <w:spacing w:before="120" w:after="120"/>
              <w:rPr>
                <w:b/>
              </w:rPr>
            </w:pPr>
          </w:p>
          <w:p w14:paraId="1B36A897" w14:textId="77777777" w:rsidR="00AD1693" w:rsidRDefault="00AD1693" w:rsidP="00ED6E16">
            <w:pPr>
              <w:spacing w:before="120" w:after="120"/>
              <w:jc w:val="center"/>
              <w:rPr>
                <w:b/>
              </w:rPr>
            </w:pPr>
          </w:p>
          <w:p w14:paraId="1AEE5BBC" w14:textId="77777777" w:rsidR="00AD1693" w:rsidRDefault="00AD1693" w:rsidP="00ED6E16">
            <w:pPr>
              <w:spacing w:before="120" w:after="120"/>
              <w:jc w:val="center"/>
              <w:rPr>
                <w:b/>
              </w:rPr>
            </w:pPr>
          </w:p>
          <w:p w14:paraId="4541FB96" w14:textId="77777777" w:rsidR="00AD1693" w:rsidRPr="0015055E" w:rsidRDefault="00AD1693" w:rsidP="00ED6E16">
            <w:pPr>
              <w:spacing w:before="120" w:after="120"/>
              <w:jc w:val="center"/>
              <w:rPr>
                <w:b/>
              </w:rPr>
            </w:pPr>
            <w:r>
              <w:rPr>
                <w:b/>
              </w:rPr>
              <w:t>People</w:t>
            </w:r>
          </w:p>
        </w:tc>
        <w:tc>
          <w:tcPr>
            <w:tcW w:w="7291" w:type="dxa"/>
            <w:gridSpan w:val="2"/>
            <w:tcBorders>
              <w:top w:val="single" w:sz="4" w:space="0" w:color="auto"/>
              <w:bottom w:val="single" w:sz="4" w:space="0" w:color="auto"/>
            </w:tcBorders>
            <w:shd w:val="clear" w:color="auto" w:fill="auto"/>
          </w:tcPr>
          <w:p w14:paraId="0F5D7D7D" w14:textId="77777777" w:rsidR="00AD1693" w:rsidRPr="008957C0" w:rsidRDefault="00AD1693" w:rsidP="008957C0">
            <w:pPr>
              <w:numPr>
                <w:ilvl w:val="0"/>
                <w:numId w:val="3"/>
              </w:numPr>
              <w:spacing w:before="120" w:after="120"/>
              <w:ind w:left="714" w:hanging="357"/>
              <w:jc w:val="both"/>
              <w:rPr>
                <w:rFonts w:ascii="Calibri" w:eastAsia="Times New Roman" w:hAnsi="Calibri" w:cs="Arial"/>
                <w:color w:val="000000" w:themeColor="text1"/>
              </w:rPr>
            </w:pPr>
            <w:r w:rsidRPr="008957C0">
              <w:rPr>
                <w:rFonts w:ascii="Calibri" w:eastAsia="Times New Roman" w:hAnsi="Calibri" w:cs="Arial"/>
                <w:color w:val="000000" w:themeColor="text1"/>
                <w:shd w:val="clear" w:color="auto" w:fill="FFFFFF"/>
              </w:rPr>
              <w:t>Promote an enabling environment, ensuring high standards of professional practice, whilst ac</w:t>
            </w:r>
            <w:r w:rsidR="008E6E84" w:rsidRPr="008957C0">
              <w:rPr>
                <w:rFonts w:ascii="Calibri" w:eastAsia="Times New Roman" w:hAnsi="Calibri" w:cs="Arial"/>
                <w:color w:val="000000" w:themeColor="text1"/>
                <w:shd w:val="clear" w:color="auto" w:fill="FFFFFF"/>
              </w:rPr>
              <w:t>hieving compliance with</w:t>
            </w:r>
            <w:r w:rsidRPr="008957C0">
              <w:rPr>
                <w:rFonts w:ascii="Calibri" w:eastAsia="Times New Roman" w:hAnsi="Calibri" w:cs="Arial"/>
                <w:color w:val="000000" w:themeColor="text1"/>
                <w:shd w:val="clear" w:color="auto" w:fill="FFFFFF"/>
              </w:rPr>
              <w:t xml:space="preserve"> </w:t>
            </w:r>
            <w:r w:rsidR="008E6E84" w:rsidRPr="008957C0">
              <w:rPr>
                <w:rFonts w:ascii="Calibri" w:eastAsia="Times New Roman" w:hAnsi="Calibri" w:cs="Arial"/>
                <w:color w:val="000000" w:themeColor="text1"/>
              </w:rPr>
              <w:t xml:space="preserve">the standards required by CQC </w:t>
            </w:r>
            <w:r w:rsidRPr="008957C0">
              <w:rPr>
                <w:rFonts w:ascii="Calibri" w:eastAsia="Times New Roman" w:hAnsi="Calibri" w:cs="Arial"/>
                <w:color w:val="000000" w:themeColor="text1"/>
                <w:shd w:val="clear" w:color="auto" w:fill="FFFFFF"/>
              </w:rPr>
              <w:t>and internal policies and procedures </w:t>
            </w:r>
          </w:p>
          <w:p w14:paraId="10A3EFA4" w14:textId="77777777" w:rsidR="00AD1693" w:rsidRPr="00AD1693" w:rsidRDefault="00AD1693" w:rsidP="00AD1693">
            <w:pPr>
              <w:numPr>
                <w:ilvl w:val="0"/>
                <w:numId w:val="3"/>
              </w:numPr>
              <w:spacing w:before="120" w:after="120"/>
              <w:ind w:left="714" w:hanging="357"/>
              <w:jc w:val="both"/>
              <w:rPr>
                <w:rFonts w:ascii="Calibri" w:eastAsia="Times New Roman" w:hAnsi="Calibri" w:cs="Arial"/>
              </w:rPr>
            </w:pPr>
            <w:r w:rsidRPr="00AD1693">
              <w:rPr>
                <w:rFonts w:ascii="Calibri" w:eastAsia="Times New Roman" w:hAnsi="Calibri" w:cs="Arial"/>
              </w:rPr>
              <w:t>Ensure that support plans are; where possible co-produced and needs led to reflect a person’s interests and aspirations.</w:t>
            </w:r>
          </w:p>
          <w:p w14:paraId="7C2D2823" w14:textId="77777777" w:rsidR="00AD1693" w:rsidRDefault="00AD1693" w:rsidP="00AD1693">
            <w:pPr>
              <w:numPr>
                <w:ilvl w:val="0"/>
                <w:numId w:val="3"/>
              </w:numPr>
              <w:spacing w:before="120" w:after="120"/>
              <w:ind w:left="714" w:hanging="357"/>
              <w:rPr>
                <w:rFonts w:ascii="Calibri" w:eastAsia="Times New Roman" w:hAnsi="Calibri" w:cs="Arial"/>
              </w:rPr>
            </w:pPr>
            <w:r w:rsidRPr="00AD1693">
              <w:rPr>
                <w:rFonts w:ascii="Calibri" w:eastAsia="Times New Roman" w:hAnsi="Calibri" w:cs="Arial"/>
              </w:rPr>
              <w:t>To ensure that the support provided  is led by the person and  offers new experiences through  a wide  range of meaningful activities  within their home and local community</w:t>
            </w:r>
          </w:p>
          <w:p w14:paraId="6B69C471" w14:textId="77777777" w:rsidR="00AD1693" w:rsidRPr="00983F47" w:rsidRDefault="00AD1693" w:rsidP="00AD1693">
            <w:pPr>
              <w:pStyle w:val="ListParagraph"/>
              <w:numPr>
                <w:ilvl w:val="0"/>
                <w:numId w:val="3"/>
              </w:numPr>
              <w:spacing w:before="120" w:after="120"/>
              <w:ind w:left="714" w:hanging="357"/>
              <w:contextualSpacing w:val="0"/>
              <w:rPr>
                <w:rFonts w:ascii="Calibri" w:hAnsi="Calibri" w:cs="Arial"/>
              </w:rPr>
            </w:pPr>
            <w:r>
              <w:rPr>
                <w:rFonts w:ascii="Calibri" w:hAnsi="Calibri" w:cs="Arial"/>
              </w:rPr>
              <w:t>To empower people with autism to live as independently as possible with the appropriate levels of support.</w:t>
            </w:r>
          </w:p>
          <w:p w14:paraId="53A21B76" w14:textId="77777777" w:rsidR="00AD1693" w:rsidRPr="00983F47" w:rsidRDefault="00AD1693" w:rsidP="00AD1693">
            <w:pPr>
              <w:pStyle w:val="ListParagraph"/>
              <w:numPr>
                <w:ilvl w:val="0"/>
                <w:numId w:val="3"/>
              </w:numPr>
              <w:spacing w:before="120" w:after="120"/>
              <w:ind w:left="714" w:hanging="357"/>
              <w:contextualSpacing w:val="0"/>
              <w:rPr>
                <w:rFonts w:ascii="Calibri" w:hAnsi="Calibri" w:cs="Arial"/>
              </w:rPr>
            </w:pPr>
            <w:r>
              <w:rPr>
                <w:rFonts w:ascii="Calibri" w:hAnsi="Calibri" w:cs="Arial"/>
              </w:rPr>
              <w:t>Ensure that people with Autism are supported in a respectful manor where their choices are valued and supported.</w:t>
            </w:r>
          </w:p>
          <w:p w14:paraId="0D0453D0" w14:textId="77777777" w:rsidR="00AD1693" w:rsidRDefault="00AD1693" w:rsidP="00AD1693">
            <w:pPr>
              <w:numPr>
                <w:ilvl w:val="0"/>
                <w:numId w:val="3"/>
              </w:numPr>
              <w:spacing w:before="120" w:after="120"/>
              <w:ind w:left="714" w:hanging="357"/>
              <w:rPr>
                <w:rFonts w:ascii="Calibri" w:hAnsi="Calibri" w:cs="Arial"/>
                <w:lang w:eastAsia="en-GB"/>
              </w:rPr>
            </w:pPr>
            <w:r w:rsidRPr="004901C6">
              <w:rPr>
                <w:rFonts w:ascii="Calibri" w:hAnsi="Calibri" w:cs="Arial"/>
                <w:lang w:eastAsia="en-GB"/>
              </w:rPr>
              <w:t>Conduct</w:t>
            </w:r>
            <w:r>
              <w:rPr>
                <w:rFonts w:ascii="Calibri" w:hAnsi="Calibri" w:cs="Arial"/>
                <w:lang w:eastAsia="en-GB"/>
              </w:rPr>
              <w:t xml:space="preserve"> </w:t>
            </w:r>
            <w:r w:rsidRPr="00032AB6">
              <w:rPr>
                <w:rFonts w:ascii="Calibri" w:hAnsi="Calibri" w:cs="Arial"/>
                <w:lang w:eastAsia="en-GB"/>
              </w:rPr>
              <w:t xml:space="preserve">person </w:t>
            </w:r>
            <w:proofErr w:type="spellStart"/>
            <w:r w:rsidRPr="00032AB6">
              <w:rPr>
                <w:rFonts w:ascii="Calibri" w:hAnsi="Calibri" w:cs="Arial"/>
                <w:lang w:eastAsia="en-GB"/>
              </w:rPr>
              <w:t>centred</w:t>
            </w:r>
            <w:proofErr w:type="spellEnd"/>
            <w:r w:rsidRPr="00032AB6">
              <w:rPr>
                <w:rFonts w:ascii="Calibri" w:hAnsi="Calibri" w:cs="Arial"/>
                <w:lang w:eastAsia="en-GB"/>
              </w:rPr>
              <w:t xml:space="preserve"> reviews at</w:t>
            </w:r>
            <w:r w:rsidRPr="000458C4">
              <w:rPr>
                <w:rFonts w:ascii="Calibri" w:hAnsi="Calibri" w:cs="Arial"/>
                <w:lang w:eastAsia="en-GB"/>
              </w:rPr>
              <w:t xml:space="preserve"> appropriate intervals, </w:t>
            </w:r>
            <w:r>
              <w:rPr>
                <w:rFonts w:ascii="Calibri" w:hAnsi="Calibri" w:cs="Arial"/>
                <w:lang w:eastAsia="en-GB"/>
              </w:rPr>
              <w:t xml:space="preserve">involving </w:t>
            </w:r>
            <w:r w:rsidRPr="00032AB6">
              <w:rPr>
                <w:rFonts w:ascii="Calibri" w:hAnsi="Calibri" w:cs="Arial"/>
                <w:lang w:eastAsia="en-GB"/>
              </w:rPr>
              <w:t xml:space="preserve"> the </w:t>
            </w:r>
            <w:r>
              <w:rPr>
                <w:rFonts w:ascii="Calibri" w:hAnsi="Calibri" w:cs="Arial"/>
                <w:lang w:eastAsia="en-GB"/>
              </w:rPr>
              <w:t>person and their circles of support</w:t>
            </w:r>
          </w:p>
          <w:p w14:paraId="7A101326" w14:textId="77777777" w:rsidR="00AD1693" w:rsidRPr="00032AB6" w:rsidRDefault="00AD1693" w:rsidP="00AD1693">
            <w:pPr>
              <w:numPr>
                <w:ilvl w:val="0"/>
                <w:numId w:val="3"/>
              </w:numPr>
              <w:spacing w:before="120" w:after="120"/>
              <w:ind w:left="714" w:hanging="357"/>
              <w:rPr>
                <w:rFonts w:ascii="Calibri" w:hAnsi="Calibri" w:cs="Arial"/>
                <w:lang w:eastAsia="en-GB"/>
              </w:rPr>
            </w:pPr>
            <w:r>
              <w:rPr>
                <w:rFonts w:ascii="Calibri" w:hAnsi="Calibri" w:cs="Arial"/>
              </w:rPr>
              <w:t>To carry out  needs assessments for each individual at the point of referral</w:t>
            </w:r>
          </w:p>
          <w:p w14:paraId="55BB88AC" w14:textId="77777777" w:rsidR="00AD1693" w:rsidRPr="003A2608" w:rsidRDefault="00AD1693" w:rsidP="00AD1693">
            <w:pPr>
              <w:numPr>
                <w:ilvl w:val="0"/>
                <w:numId w:val="3"/>
              </w:numPr>
              <w:spacing w:before="120" w:after="120"/>
              <w:ind w:left="714" w:hanging="357"/>
              <w:jc w:val="both"/>
              <w:rPr>
                <w:rFonts w:ascii="Calibri" w:hAnsi="Calibri" w:cs="Arial"/>
              </w:rPr>
            </w:pPr>
            <w:r>
              <w:rPr>
                <w:rFonts w:ascii="Calibri" w:hAnsi="Calibri" w:cs="Arial"/>
              </w:rPr>
              <w:t>Ability to manage and deliver successful transitions for individuals new to Autism West Midlands support.</w:t>
            </w:r>
          </w:p>
          <w:p w14:paraId="16770FAB" w14:textId="77777777" w:rsidR="00AD1693" w:rsidRPr="00983F47" w:rsidRDefault="00AD1693" w:rsidP="00AD1693">
            <w:pPr>
              <w:pStyle w:val="ListParagraph"/>
              <w:numPr>
                <w:ilvl w:val="0"/>
                <w:numId w:val="3"/>
              </w:numPr>
              <w:spacing w:before="120" w:after="120"/>
              <w:ind w:left="714" w:hanging="357"/>
              <w:contextualSpacing w:val="0"/>
              <w:rPr>
                <w:rFonts w:ascii="Calibri" w:hAnsi="Calibri" w:cs="Arial"/>
              </w:rPr>
            </w:pPr>
            <w:r>
              <w:rPr>
                <w:rFonts w:ascii="Calibri" w:hAnsi="Calibri" w:cs="Arial"/>
              </w:rPr>
              <w:t>To lead on ensuring the appropriate support is given to enable people to maintain their tenancies and live in their own homes.</w:t>
            </w:r>
          </w:p>
          <w:p w14:paraId="70A0DD26" w14:textId="77777777" w:rsidR="00AD1693" w:rsidRDefault="00AD1693" w:rsidP="00AD1693">
            <w:pPr>
              <w:numPr>
                <w:ilvl w:val="0"/>
                <w:numId w:val="3"/>
              </w:numPr>
              <w:spacing w:before="120" w:after="120"/>
              <w:ind w:left="714" w:hanging="357"/>
              <w:jc w:val="both"/>
              <w:rPr>
                <w:rFonts w:ascii="Calibri" w:hAnsi="Calibri" w:cs="Arial"/>
              </w:rPr>
            </w:pPr>
            <w:r w:rsidRPr="003A2608">
              <w:rPr>
                <w:rFonts w:ascii="Calibri" w:hAnsi="Calibri" w:cs="Arial"/>
              </w:rPr>
              <w:t xml:space="preserve">Establish and maintain quality assurance systems that enable </w:t>
            </w:r>
            <w:r>
              <w:rPr>
                <w:rFonts w:ascii="Calibri" w:hAnsi="Calibri" w:cs="Arial"/>
              </w:rPr>
              <w:t>those we support</w:t>
            </w:r>
            <w:r w:rsidRPr="003A2608">
              <w:rPr>
                <w:rFonts w:ascii="Calibri" w:hAnsi="Calibri" w:cs="Arial"/>
              </w:rPr>
              <w:t xml:space="preserve"> to make judgements about the quality of their environment, support and other relevant issues.</w:t>
            </w:r>
          </w:p>
          <w:p w14:paraId="6650E653" w14:textId="77777777" w:rsidR="00AD1693" w:rsidRPr="00AD1693" w:rsidRDefault="00AD1693" w:rsidP="00AD1693">
            <w:pPr>
              <w:numPr>
                <w:ilvl w:val="0"/>
                <w:numId w:val="3"/>
              </w:numPr>
              <w:spacing w:before="120" w:after="120"/>
              <w:ind w:left="714" w:hanging="357"/>
              <w:rPr>
                <w:rFonts w:ascii="Calibri" w:eastAsia="Times New Roman" w:hAnsi="Calibri" w:cs="Arial"/>
              </w:rPr>
            </w:pPr>
            <w:r>
              <w:rPr>
                <w:rFonts w:ascii="Calibri" w:hAnsi="Calibri" w:cs="Arial"/>
              </w:rPr>
              <w:t xml:space="preserve">To work in line with the Mental Capacity Act ensuring that the least </w:t>
            </w:r>
            <w:r>
              <w:rPr>
                <w:rFonts w:ascii="Calibri" w:hAnsi="Calibri" w:cs="Arial"/>
              </w:rPr>
              <w:lastRenderedPageBreak/>
              <w:t>restrictive practice is implemented within all support services.</w:t>
            </w:r>
          </w:p>
          <w:p w14:paraId="48A0F12B" w14:textId="77777777" w:rsidR="00AD1693" w:rsidRPr="0015055E" w:rsidRDefault="00AD1693" w:rsidP="00ED6E16">
            <w:pPr>
              <w:spacing w:before="120" w:after="120"/>
              <w:jc w:val="center"/>
              <w:rPr>
                <w:b/>
              </w:rPr>
            </w:pPr>
          </w:p>
        </w:tc>
      </w:tr>
      <w:tr w:rsidR="00AD1693" w14:paraId="24AC873D" w14:textId="77777777" w:rsidTr="00AD1693">
        <w:tc>
          <w:tcPr>
            <w:tcW w:w="1951" w:type="dxa"/>
            <w:tcBorders>
              <w:top w:val="single" w:sz="4" w:space="0" w:color="auto"/>
              <w:bottom w:val="single" w:sz="4" w:space="0" w:color="auto"/>
            </w:tcBorders>
            <w:shd w:val="clear" w:color="auto" w:fill="F2DBDB" w:themeFill="accent2" w:themeFillTint="33"/>
          </w:tcPr>
          <w:p w14:paraId="7481A490" w14:textId="77777777" w:rsidR="00AD1693" w:rsidRDefault="00AD1693" w:rsidP="00AD1693">
            <w:pPr>
              <w:rPr>
                <w:rFonts w:ascii="Calibri" w:eastAsia="Times New Roman" w:hAnsi="Calibri" w:cs="Arial"/>
                <w:b/>
              </w:rPr>
            </w:pPr>
          </w:p>
          <w:p w14:paraId="2C9327B1" w14:textId="77777777" w:rsidR="00AD1693" w:rsidRPr="00AD1693" w:rsidRDefault="00AD1693" w:rsidP="00AD1693">
            <w:pPr>
              <w:jc w:val="center"/>
              <w:rPr>
                <w:rFonts w:ascii="Calibri" w:eastAsia="Times New Roman" w:hAnsi="Calibri" w:cs="Arial"/>
                <w:b/>
              </w:rPr>
            </w:pPr>
            <w:r w:rsidRPr="00AD1693">
              <w:rPr>
                <w:rFonts w:ascii="Calibri" w:eastAsia="Times New Roman" w:hAnsi="Calibri" w:cs="Arial"/>
                <w:b/>
              </w:rPr>
              <w:t>Communication</w:t>
            </w:r>
          </w:p>
          <w:p w14:paraId="2466830D" w14:textId="77777777" w:rsidR="00AD1693" w:rsidRPr="00AD1693" w:rsidRDefault="00AD1693" w:rsidP="00AD1693">
            <w:pPr>
              <w:jc w:val="center"/>
              <w:rPr>
                <w:rFonts w:ascii="Calibri" w:eastAsia="Times New Roman" w:hAnsi="Calibri" w:cs="Arial"/>
                <w:b/>
              </w:rPr>
            </w:pPr>
            <w:r w:rsidRPr="00AD1693">
              <w:rPr>
                <w:rFonts w:ascii="Calibri" w:eastAsia="Times New Roman" w:hAnsi="Calibri" w:cs="Arial"/>
                <w:b/>
              </w:rPr>
              <w:t>With families /   advocates/  professionals</w:t>
            </w:r>
          </w:p>
          <w:p w14:paraId="0BBE43B8" w14:textId="77777777" w:rsidR="00AD1693" w:rsidRPr="00AD1693" w:rsidRDefault="00AD1693" w:rsidP="00AD1693">
            <w:pPr>
              <w:spacing w:before="120" w:after="120"/>
              <w:ind w:left="714"/>
              <w:jc w:val="both"/>
              <w:rPr>
                <w:rFonts w:ascii="Calibri" w:eastAsia="Times New Roman" w:hAnsi="Calibri" w:cs="Arial"/>
                <w:color w:val="000000"/>
                <w:shd w:val="clear" w:color="auto" w:fill="FFFFFF"/>
              </w:rPr>
            </w:pPr>
          </w:p>
        </w:tc>
        <w:tc>
          <w:tcPr>
            <w:tcW w:w="7291" w:type="dxa"/>
            <w:gridSpan w:val="2"/>
            <w:tcBorders>
              <w:top w:val="single" w:sz="4" w:space="0" w:color="auto"/>
              <w:bottom w:val="single" w:sz="4" w:space="0" w:color="auto"/>
            </w:tcBorders>
            <w:shd w:val="clear" w:color="auto" w:fill="auto"/>
          </w:tcPr>
          <w:p w14:paraId="1D38B3F3" w14:textId="77777777" w:rsidR="00AD1693" w:rsidRPr="00AD1693" w:rsidRDefault="00AD1693" w:rsidP="00AD1693">
            <w:pPr>
              <w:numPr>
                <w:ilvl w:val="0"/>
                <w:numId w:val="5"/>
              </w:numPr>
              <w:spacing w:before="120" w:after="120"/>
              <w:rPr>
                <w:rFonts w:ascii="Calibri" w:eastAsia="Times New Roman" w:hAnsi="Calibri" w:cs="Arial"/>
              </w:rPr>
            </w:pPr>
            <w:r w:rsidRPr="00AD1693">
              <w:rPr>
                <w:rFonts w:ascii="Calibri" w:eastAsia="Times New Roman" w:hAnsi="Calibri" w:cs="Times New Roman"/>
              </w:rPr>
              <w:t>To develop and maintain effective communication systems internally and externally between families, advocates, professionals, individuals and across our support functions</w:t>
            </w:r>
            <w:r w:rsidRPr="00AD1693">
              <w:rPr>
                <w:rFonts w:ascii="Calibri" w:eastAsia="Times New Roman" w:hAnsi="Calibri" w:cs="Arial"/>
              </w:rPr>
              <w:t xml:space="preserve"> </w:t>
            </w:r>
          </w:p>
          <w:p w14:paraId="235C3D68" w14:textId="77777777" w:rsidR="00AD1693" w:rsidRPr="008E6E84" w:rsidRDefault="00AD1693" w:rsidP="008E6E84">
            <w:pPr>
              <w:pStyle w:val="ListParagraph"/>
              <w:numPr>
                <w:ilvl w:val="0"/>
                <w:numId w:val="5"/>
              </w:numPr>
              <w:spacing w:before="120" w:after="120"/>
              <w:jc w:val="both"/>
              <w:rPr>
                <w:rFonts w:ascii="Calibri" w:eastAsia="Times New Roman" w:hAnsi="Calibri" w:cs="Arial"/>
                <w:color w:val="000000"/>
                <w:shd w:val="clear" w:color="auto" w:fill="FFFFFF"/>
              </w:rPr>
            </w:pPr>
            <w:r w:rsidRPr="008E6E84">
              <w:rPr>
                <w:rFonts w:ascii="Calibri" w:eastAsia="Times New Roman" w:hAnsi="Calibri" w:cs="Arial"/>
                <w:lang w:val="en-GB"/>
              </w:rPr>
              <w:t>Ensure that there are good communication channels of information between all those within the service, other autism west midlands services and other relevant service providers.</w:t>
            </w:r>
          </w:p>
        </w:tc>
      </w:tr>
      <w:tr w:rsidR="00AD1693" w14:paraId="08410383" w14:textId="77777777" w:rsidTr="00AD1693">
        <w:tc>
          <w:tcPr>
            <w:tcW w:w="1951" w:type="dxa"/>
            <w:tcBorders>
              <w:top w:val="single" w:sz="4" w:space="0" w:color="auto"/>
              <w:bottom w:val="single" w:sz="4" w:space="0" w:color="auto"/>
            </w:tcBorders>
            <w:shd w:val="clear" w:color="auto" w:fill="F2DBDB" w:themeFill="accent2" w:themeFillTint="33"/>
          </w:tcPr>
          <w:p w14:paraId="09CCFB71" w14:textId="77777777" w:rsidR="00AD1693" w:rsidRDefault="00AD1693" w:rsidP="00AD1693">
            <w:pPr>
              <w:rPr>
                <w:rFonts w:ascii="Calibri" w:eastAsia="Times New Roman" w:hAnsi="Calibri" w:cs="Arial"/>
                <w:b/>
              </w:rPr>
            </w:pPr>
          </w:p>
          <w:p w14:paraId="17D6CE15" w14:textId="77777777" w:rsidR="00AD1693" w:rsidRDefault="00AD1693" w:rsidP="00AD1693">
            <w:pPr>
              <w:rPr>
                <w:rFonts w:ascii="Calibri" w:eastAsia="Times New Roman" w:hAnsi="Calibri" w:cs="Arial"/>
                <w:b/>
              </w:rPr>
            </w:pPr>
          </w:p>
          <w:p w14:paraId="26ACBFAA" w14:textId="77777777" w:rsidR="00AD1693" w:rsidRDefault="00AD1693" w:rsidP="00AD1693">
            <w:pPr>
              <w:rPr>
                <w:rFonts w:ascii="Calibri" w:eastAsia="Times New Roman" w:hAnsi="Calibri" w:cs="Arial"/>
                <w:b/>
              </w:rPr>
            </w:pPr>
          </w:p>
          <w:p w14:paraId="4C41B3E6" w14:textId="77777777" w:rsidR="00AD1693" w:rsidRDefault="00AD1693" w:rsidP="00AD1693">
            <w:pPr>
              <w:rPr>
                <w:rFonts w:ascii="Calibri" w:eastAsia="Times New Roman" w:hAnsi="Calibri" w:cs="Arial"/>
                <w:b/>
              </w:rPr>
            </w:pPr>
          </w:p>
          <w:p w14:paraId="0F9F61EA" w14:textId="77777777" w:rsidR="00AD1693" w:rsidRDefault="00AD1693" w:rsidP="00AD1693">
            <w:pPr>
              <w:rPr>
                <w:rFonts w:ascii="Calibri" w:eastAsia="Times New Roman" w:hAnsi="Calibri" w:cs="Arial"/>
                <w:b/>
              </w:rPr>
            </w:pPr>
          </w:p>
          <w:p w14:paraId="707BFBF0" w14:textId="77777777" w:rsidR="00AD1693" w:rsidRDefault="00AD1693" w:rsidP="00AD1693">
            <w:pPr>
              <w:rPr>
                <w:rFonts w:ascii="Calibri" w:eastAsia="Times New Roman" w:hAnsi="Calibri" w:cs="Arial"/>
                <w:b/>
              </w:rPr>
            </w:pPr>
          </w:p>
          <w:p w14:paraId="5F7D0D4A" w14:textId="77777777" w:rsidR="00AD1693" w:rsidRDefault="00AD1693" w:rsidP="00AD1693">
            <w:pPr>
              <w:rPr>
                <w:rFonts w:ascii="Calibri" w:eastAsia="Times New Roman" w:hAnsi="Calibri" w:cs="Arial"/>
                <w:b/>
              </w:rPr>
            </w:pPr>
          </w:p>
          <w:p w14:paraId="5B73A753" w14:textId="77777777" w:rsidR="00AD1693" w:rsidRDefault="00AD1693" w:rsidP="00AD1693">
            <w:pPr>
              <w:rPr>
                <w:rFonts w:ascii="Calibri" w:eastAsia="Times New Roman" w:hAnsi="Calibri" w:cs="Arial"/>
                <w:b/>
              </w:rPr>
            </w:pPr>
          </w:p>
          <w:p w14:paraId="7EE6F404" w14:textId="77777777" w:rsidR="00AD1693" w:rsidRDefault="00AD1693" w:rsidP="00AD1693">
            <w:pPr>
              <w:rPr>
                <w:rFonts w:ascii="Calibri" w:eastAsia="Times New Roman" w:hAnsi="Calibri" w:cs="Arial"/>
                <w:b/>
              </w:rPr>
            </w:pPr>
          </w:p>
          <w:p w14:paraId="7D2C27A0" w14:textId="77777777" w:rsidR="00AD1693" w:rsidRDefault="00AD1693" w:rsidP="00AD1693">
            <w:pPr>
              <w:rPr>
                <w:rFonts w:ascii="Calibri" w:eastAsia="Times New Roman" w:hAnsi="Calibri" w:cs="Arial"/>
                <w:b/>
              </w:rPr>
            </w:pPr>
          </w:p>
          <w:p w14:paraId="21F90DCD" w14:textId="77777777" w:rsidR="00AD1693" w:rsidRDefault="00AD1693" w:rsidP="00AD1693">
            <w:pPr>
              <w:rPr>
                <w:rFonts w:ascii="Calibri" w:eastAsia="Times New Roman" w:hAnsi="Calibri" w:cs="Arial"/>
                <w:b/>
              </w:rPr>
            </w:pPr>
          </w:p>
          <w:p w14:paraId="6A9341DE" w14:textId="77777777" w:rsidR="00AD1693" w:rsidRDefault="00AD1693" w:rsidP="00AD1693">
            <w:pPr>
              <w:rPr>
                <w:rFonts w:ascii="Calibri" w:eastAsia="Times New Roman" w:hAnsi="Calibri" w:cs="Arial"/>
                <w:b/>
              </w:rPr>
            </w:pPr>
          </w:p>
          <w:p w14:paraId="2E52DE08" w14:textId="77777777" w:rsidR="00AD1693" w:rsidRPr="00AD1693" w:rsidRDefault="00AD1693" w:rsidP="00AD1693">
            <w:pPr>
              <w:jc w:val="center"/>
              <w:rPr>
                <w:rFonts w:ascii="Calibri" w:eastAsia="Times New Roman" w:hAnsi="Calibri" w:cs="Arial"/>
                <w:b/>
              </w:rPr>
            </w:pPr>
            <w:r w:rsidRPr="00AD1693">
              <w:rPr>
                <w:rFonts w:ascii="Calibri" w:eastAsia="Times New Roman" w:hAnsi="Calibri" w:cs="Arial"/>
                <w:b/>
              </w:rPr>
              <w:t>Staff Management</w:t>
            </w:r>
          </w:p>
          <w:p w14:paraId="3C1CA077" w14:textId="77777777" w:rsidR="00AD1693" w:rsidRPr="00AD1693" w:rsidRDefault="00AD1693" w:rsidP="00AD1693">
            <w:pPr>
              <w:rPr>
                <w:rFonts w:ascii="Calibri" w:eastAsia="Times New Roman" w:hAnsi="Calibri" w:cs="Arial"/>
                <w:b/>
              </w:rPr>
            </w:pPr>
          </w:p>
        </w:tc>
        <w:tc>
          <w:tcPr>
            <w:tcW w:w="7291" w:type="dxa"/>
            <w:gridSpan w:val="2"/>
            <w:tcBorders>
              <w:top w:val="single" w:sz="4" w:space="0" w:color="auto"/>
              <w:bottom w:val="single" w:sz="4" w:space="0" w:color="auto"/>
            </w:tcBorders>
            <w:shd w:val="clear" w:color="auto" w:fill="auto"/>
          </w:tcPr>
          <w:p w14:paraId="3144BA9E" w14:textId="77777777" w:rsidR="00AD1693" w:rsidRPr="008957C0" w:rsidRDefault="00AD1693" w:rsidP="008957C0">
            <w:pPr>
              <w:pStyle w:val="ListParagraph"/>
              <w:numPr>
                <w:ilvl w:val="0"/>
                <w:numId w:val="16"/>
              </w:numPr>
              <w:spacing w:before="120" w:after="120"/>
              <w:jc w:val="both"/>
              <w:rPr>
                <w:rFonts w:ascii="Calibri" w:eastAsia="Times New Roman" w:hAnsi="Calibri" w:cs="Arial"/>
                <w:color w:val="17365D" w:themeColor="text2" w:themeShade="BF"/>
              </w:rPr>
            </w:pPr>
            <w:r w:rsidRPr="008957C0">
              <w:rPr>
                <w:rFonts w:ascii="Calibri" w:eastAsia="Times New Roman" w:hAnsi="Calibri" w:cs="Arial"/>
                <w:color w:val="000000" w:themeColor="text1"/>
                <w:shd w:val="clear" w:color="auto" w:fill="FFFFFF"/>
              </w:rPr>
              <w:t>Provide specific management, support, advice and motivation to staff teams to ensure</w:t>
            </w:r>
            <w:r w:rsidR="008E6E84" w:rsidRPr="008957C0">
              <w:rPr>
                <w:rFonts w:ascii="Calibri" w:eastAsia="Times New Roman" w:hAnsi="Calibri" w:cs="Arial"/>
                <w:color w:val="000000" w:themeColor="text1"/>
                <w:shd w:val="clear" w:color="auto" w:fill="FFFFFF"/>
              </w:rPr>
              <w:t xml:space="preserve"> a person </w:t>
            </w:r>
            <w:proofErr w:type="spellStart"/>
            <w:r w:rsidR="008E6E84" w:rsidRPr="008957C0">
              <w:rPr>
                <w:rFonts w:ascii="Calibri" w:eastAsia="Times New Roman" w:hAnsi="Calibri" w:cs="Arial"/>
                <w:color w:val="000000" w:themeColor="text1"/>
                <w:shd w:val="clear" w:color="auto" w:fill="FFFFFF"/>
              </w:rPr>
              <w:t>centred</w:t>
            </w:r>
            <w:proofErr w:type="spellEnd"/>
            <w:r w:rsidR="008E6E84" w:rsidRPr="008957C0">
              <w:rPr>
                <w:rFonts w:ascii="Calibri" w:eastAsia="Times New Roman" w:hAnsi="Calibri" w:cs="Arial"/>
                <w:color w:val="000000" w:themeColor="text1"/>
                <w:shd w:val="clear" w:color="auto" w:fill="FFFFFF"/>
              </w:rPr>
              <w:t xml:space="preserve"> approach that encourages independence and enables people </w:t>
            </w:r>
            <w:proofErr w:type="gramStart"/>
            <w:r w:rsidR="008E6E84" w:rsidRPr="008957C0">
              <w:rPr>
                <w:rFonts w:ascii="Calibri" w:eastAsia="Times New Roman" w:hAnsi="Calibri" w:cs="Arial"/>
                <w:color w:val="000000" w:themeColor="text1"/>
                <w:shd w:val="clear" w:color="auto" w:fill="FFFFFF"/>
              </w:rPr>
              <w:t xml:space="preserve">to </w:t>
            </w:r>
            <w:r w:rsidRPr="008957C0">
              <w:rPr>
                <w:rFonts w:ascii="Calibri" w:eastAsia="Times New Roman" w:hAnsi="Calibri" w:cs="Arial"/>
                <w:color w:val="000000" w:themeColor="text1"/>
                <w:shd w:val="clear" w:color="auto" w:fill="FFFFFF"/>
              </w:rPr>
              <w:t xml:space="preserve"> achieve</w:t>
            </w:r>
            <w:proofErr w:type="gramEnd"/>
            <w:r w:rsidRPr="008957C0">
              <w:rPr>
                <w:rFonts w:ascii="Calibri" w:eastAsia="Times New Roman" w:hAnsi="Calibri" w:cs="Arial"/>
                <w:color w:val="000000" w:themeColor="text1"/>
                <w:shd w:val="clear" w:color="auto" w:fill="FFFFFF"/>
              </w:rPr>
              <w:t xml:space="preserve"> their goals.</w:t>
            </w:r>
          </w:p>
          <w:p w14:paraId="34B7FA85"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Times New Roman"/>
              </w:rPr>
              <w:t xml:space="preserve">To ensure that the service is effectively covered by an appropriate number and </w:t>
            </w:r>
            <w:proofErr w:type="spellStart"/>
            <w:r w:rsidRPr="00AD1693">
              <w:rPr>
                <w:rFonts w:ascii="Calibri" w:eastAsia="Times New Roman" w:hAnsi="Calibri" w:cs="Times New Roman"/>
              </w:rPr>
              <w:t>calibre</w:t>
            </w:r>
            <w:proofErr w:type="spellEnd"/>
            <w:r w:rsidRPr="00AD1693">
              <w:rPr>
                <w:rFonts w:ascii="Calibri" w:eastAsia="Times New Roman" w:hAnsi="Calibri" w:cs="Times New Roman"/>
              </w:rPr>
              <w:t xml:space="preserve"> of staff to reflect the persons needs and preferred lifestyles. </w:t>
            </w:r>
          </w:p>
          <w:p w14:paraId="11127FDC" w14:textId="77777777" w:rsidR="00AD1693" w:rsidRPr="00AD1693" w:rsidRDefault="00AD1693" w:rsidP="00AD1693">
            <w:pPr>
              <w:numPr>
                <w:ilvl w:val="0"/>
                <w:numId w:val="6"/>
              </w:numPr>
              <w:tabs>
                <w:tab w:val="clear" w:pos="360"/>
                <w:tab w:val="num" w:pos="742"/>
              </w:tabs>
              <w:spacing w:before="120" w:after="120"/>
              <w:ind w:left="742" w:hanging="425"/>
              <w:jc w:val="both"/>
              <w:outlineLvl w:val="0"/>
              <w:rPr>
                <w:rFonts w:ascii="Calibri" w:eastAsia="Times New Roman" w:hAnsi="Calibri" w:cs="Times New Roman"/>
              </w:rPr>
            </w:pPr>
            <w:r w:rsidRPr="00AD1693">
              <w:rPr>
                <w:rFonts w:ascii="Calibri" w:eastAsia="Times New Roman" w:hAnsi="Calibri" w:cs="Arial"/>
              </w:rPr>
              <w:t>Provide strong leadership to the staff team.</w:t>
            </w:r>
          </w:p>
          <w:p w14:paraId="0DBFCF9A"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Times New Roman"/>
              </w:rPr>
            </w:pPr>
            <w:r w:rsidRPr="00AD1693">
              <w:rPr>
                <w:rFonts w:ascii="Calibri" w:eastAsia="Times New Roman" w:hAnsi="Calibri" w:cs="Times New Roman"/>
              </w:rPr>
              <w:t>To act as a role model to staff.</w:t>
            </w:r>
          </w:p>
          <w:p w14:paraId="128BEEA9"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Times New Roman"/>
              </w:rPr>
              <w:t>To ensure team knowledge, understanding and implementation of Autism West Midlands policies, procedures and legislation.</w:t>
            </w:r>
          </w:p>
          <w:p w14:paraId="1D4F8736" w14:textId="77777777" w:rsidR="00AD1693" w:rsidRPr="00AD1693" w:rsidRDefault="00AD1693" w:rsidP="00AD1693">
            <w:pPr>
              <w:numPr>
                <w:ilvl w:val="0"/>
                <w:numId w:val="6"/>
              </w:numPr>
              <w:tabs>
                <w:tab w:val="clear" w:pos="360"/>
                <w:tab w:val="num" w:pos="742"/>
              </w:tabs>
              <w:spacing w:before="120" w:after="120"/>
              <w:ind w:left="742" w:hanging="425"/>
              <w:jc w:val="both"/>
              <w:outlineLvl w:val="0"/>
              <w:rPr>
                <w:rFonts w:ascii="Calibri" w:eastAsia="Times New Roman" w:hAnsi="Calibri" w:cs="Times New Roman"/>
              </w:rPr>
            </w:pPr>
            <w:r w:rsidRPr="00AD1693">
              <w:rPr>
                <w:rFonts w:ascii="Calibri" w:eastAsia="Times New Roman" w:hAnsi="Calibri" w:cs="Times New Roman"/>
              </w:rPr>
              <w:t xml:space="preserve">To recruit and induct staff in accordance with Autism West Midlands policies and procedures.  </w:t>
            </w:r>
          </w:p>
          <w:p w14:paraId="0F02F6D7"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Arial"/>
              </w:rPr>
              <w:t>Ensure that the staff supervision and appraisal system is maintained.</w:t>
            </w:r>
          </w:p>
          <w:p w14:paraId="7FC44FDF"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Arial"/>
              </w:rPr>
              <w:t>Play a lead role in the induction and continuing development of staff across both services.</w:t>
            </w:r>
          </w:p>
          <w:p w14:paraId="29391FF0" w14:textId="77777777" w:rsid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Arial"/>
              </w:rPr>
              <w:t>Lead regular staff meetings across both services.</w:t>
            </w:r>
          </w:p>
          <w:p w14:paraId="0F8B12D5" w14:textId="77777777" w:rsidR="00AD1693" w:rsidRPr="00AD1693" w:rsidRDefault="00AD1693" w:rsidP="00AD1693">
            <w:pPr>
              <w:numPr>
                <w:ilvl w:val="0"/>
                <w:numId w:val="8"/>
              </w:numPr>
              <w:tabs>
                <w:tab w:val="clear" w:pos="360"/>
                <w:tab w:val="num" w:pos="742"/>
              </w:tabs>
              <w:spacing w:before="120" w:after="120"/>
              <w:ind w:left="742" w:hanging="425"/>
              <w:jc w:val="both"/>
              <w:rPr>
                <w:rFonts w:ascii="Calibri" w:eastAsia="Times New Roman" w:hAnsi="Calibri" w:cs="Times New Roman"/>
              </w:rPr>
            </w:pPr>
            <w:r w:rsidRPr="00AD1693">
              <w:rPr>
                <w:rFonts w:ascii="Calibri" w:eastAsia="Times New Roman" w:hAnsi="Calibri" w:cs="Times New Roman"/>
              </w:rPr>
              <w:t xml:space="preserve">To maintain a safe and healthy environment for staff and people at all times.  To include the use of Risk Management strategies.       </w:t>
            </w:r>
          </w:p>
          <w:p w14:paraId="655E2448" w14:textId="77777777" w:rsidR="00AD1693" w:rsidRPr="00AD1693" w:rsidRDefault="00AD1693" w:rsidP="00AD1693">
            <w:pPr>
              <w:numPr>
                <w:ilvl w:val="0"/>
                <w:numId w:val="6"/>
              </w:numPr>
              <w:tabs>
                <w:tab w:val="clear" w:pos="360"/>
                <w:tab w:val="num" w:pos="742"/>
              </w:tabs>
              <w:spacing w:before="120" w:after="120"/>
              <w:ind w:left="742" w:hanging="425"/>
              <w:rPr>
                <w:rFonts w:ascii="Calibri" w:eastAsia="Times New Roman" w:hAnsi="Calibri" w:cs="Arial"/>
              </w:rPr>
            </w:pPr>
            <w:r w:rsidRPr="00AD1693">
              <w:rPr>
                <w:rFonts w:ascii="Calibri" w:eastAsia="Times New Roman" w:hAnsi="Calibri" w:cs="Times New Roman"/>
              </w:rPr>
              <w:t>To ensure Autism West Midlands fulfils all of its legal and statutory responsibilities and advise the Operations Manager of concerns and problems as they occur</w:t>
            </w:r>
          </w:p>
          <w:p w14:paraId="67A2D31E"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rPr>
            </w:pPr>
            <w:r w:rsidRPr="00AD1693">
              <w:rPr>
                <w:rFonts w:ascii="Calibri" w:eastAsia="Times New Roman" w:hAnsi="Calibri" w:cs="Times New Roman"/>
                <w:lang w:val="en-GB"/>
              </w:rPr>
              <w:t>To ensure that all records and reports are completed and maintained to the required standard inline regulatory requirements</w:t>
            </w:r>
          </w:p>
          <w:p w14:paraId="6C8A147D" w14:textId="77777777" w:rsidR="00AD1693" w:rsidRPr="00AD1693" w:rsidRDefault="00AD1693" w:rsidP="00AD1693">
            <w:pPr>
              <w:spacing w:before="120" w:after="120"/>
              <w:ind w:left="720"/>
              <w:rPr>
                <w:rFonts w:ascii="Calibri" w:eastAsia="Times New Roman" w:hAnsi="Calibri" w:cs="Times New Roman"/>
              </w:rPr>
            </w:pPr>
          </w:p>
        </w:tc>
      </w:tr>
      <w:tr w:rsidR="00AD1693" w14:paraId="2055D3B2" w14:textId="77777777" w:rsidTr="00AD1693">
        <w:tc>
          <w:tcPr>
            <w:tcW w:w="1951" w:type="dxa"/>
            <w:tcBorders>
              <w:top w:val="single" w:sz="4" w:space="0" w:color="auto"/>
              <w:bottom w:val="single" w:sz="4" w:space="0" w:color="auto"/>
            </w:tcBorders>
            <w:shd w:val="clear" w:color="auto" w:fill="F2DBDB" w:themeFill="accent2" w:themeFillTint="33"/>
          </w:tcPr>
          <w:p w14:paraId="4130750F" w14:textId="77777777" w:rsidR="00AD1693" w:rsidRDefault="00AD1693" w:rsidP="00AD1693">
            <w:pPr>
              <w:rPr>
                <w:rFonts w:ascii="Calibri" w:eastAsia="Times New Roman" w:hAnsi="Calibri" w:cs="Arial"/>
                <w:b/>
              </w:rPr>
            </w:pPr>
          </w:p>
          <w:p w14:paraId="7B078A53" w14:textId="77777777" w:rsidR="00AD1693" w:rsidRDefault="00AD1693" w:rsidP="00AD1693">
            <w:pPr>
              <w:rPr>
                <w:rFonts w:ascii="Calibri" w:eastAsia="Times New Roman" w:hAnsi="Calibri" w:cs="Arial"/>
                <w:b/>
              </w:rPr>
            </w:pPr>
          </w:p>
          <w:p w14:paraId="6B529619" w14:textId="77777777" w:rsidR="00AD1693" w:rsidRDefault="00AD1693" w:rsidP="00AD1693">
            <w:pPr>
              <w:rPr>
                <w:rFonts w:ascii="Calibri" w:eastAsia="Times New Roman" w:hAnsi="Calibri" w:cs="Arial"/>
                <w:b/>
              </w:rPr>
            </w:pPr>
          </w:p>
          <w:p w14:paraId="5A553856" w14:textId="77777777" w:rsidR="00AD1693" w:rsidRDefault="00AD1693" w:rsidP="00AD1693">
            <w:pPr>
              <w:rPr>
                <w:rFonts w:ascii="Calibri" w:eastAsia="Times New Roman" w:hAnsi="Calibri" w:cs="Arial"/>
                <w:b/>
              </w:rPr>
            </w:pPr>
          </w:p>
          <w:p w14:paraId="125F33CE" w14:textId="77777777" w:rsidR="00AD1693" w:rsidRDefault="00AD1693" w:rsidP="00AD1693">
            <w:pPr>
              <w:rPr>
                <w:rFonts w:ascii="Calibri" w:eastAsia="Times New Roman" w:hAnsi="Calibri" w:cs="Arial"/>
                <w:b/>
              </w:rPr>
            </w:pPr>
          </w:p>
          <w:p w14:paraId="69532346" w14:textId="77777777" w:rsidR="00AD1693" w:rsidRDefault="00AD1693" w:rsidP="00AD1693">
            <w:pPr>
              <w:rPr>
                <w:rFonts w:ascii="Calibri" w:eastAsia="Times New Roman" w:hAnsi="Calibri" w:cs="Arial"/>
                <w:b/>
              </w:rPr>
            </w:pPr>
          </w:p>
          <w:p w14:paraId="357D3289" w14:textId="77777777" w:rsidR="00AD1693" w:rsidRDefault="00AD1693" w:rsidP="00AD1693">
            <w:pPr>
              <w:rPr>
                <w:rFonts w:ascii="Calibri" w:eastAsia="Times New Roman" w:hAnsi="Calibri" w:cs="Arial"/>
                <w:b/>
              </w:rPr>
            </w:pPr>
          </w:p>
          <w:p w14:paraId="1F088026" w14:textId="77777777" w:rsidR="00AD1693" w:rsidRDefault="00AD1693" w:rsidP="00AD1693">
            <w:pPr>
              <w:rPr>
                <w:rFonts w:ascii="Calibri" w:eastAsia="Times New Roman" w:hAnsi="Calibri" w:cs="Arial"/>
                <w:b/>
              </w:rPr>
            </w:pPr>
          </w:p>
          <w:p w14:paraId="2428E522" w14:textId="77777777" w:rsidR="00AD1693" w:rsidRDefault="00AD1693" w:rsidP="00AD1693">
            <w:pPr>
              <w:rPr>
                <w:rFonts w:ascii="Calibri" w:eastAsia="Times New Roman" w:hAnsi="Calibri" w:cs="Arial"/>
                <w:b/>
              </w:rPr>
            </w:pPr>
          </w:p>
          <w:p w14:paraId="4FEB0D16" w14:textId="77777777" w:rsidR="00AD1693" w:rsidRDefault="00AD1693" w:rsidP="00AD1693">
            <w:pPr>
              <w:rPr>
                <w:rFonts w:ascii="Calibri" w:eastAsia="Times New Roman" w:hAnsi="Calibri" w:cs="Arial"/>
                <w:b/>
              </w:rPr>
            </w:pPr>
          </w:p>
          <w:p w14:paraId="0761E6A1" w14:textId="77777777" w:rsidR="00AD1693" w:rsidRPr="00AD1693" w:rsidRDefault="00AD1693" w:rsidP="00AD1693">
            <w:pPr>
              <w:jc w:val="center"/>
              <w:rPr>
                <w:rFonts w:ascii="Calibri" w:eastAsia="Times New Roman" w:hAnsi="Calibri" w:cs="Arial"/>
                <w:b/>
              </w:rPr>
            </w:pPr>
            <w:r>
              <w:rPr>
                <w:rFonts w:ascii="Calibri" w:eastAsia="Times New Roman" w:hAnsi="Calibri" w:cs="Arial"/>
                <w:b/>
              </w:rPr>
              <w:lastRenderedPageBreak/>
              <w:t>Financial</w:t>
            </w:r>
          </w:p>
        </w:tc>
        <w:tc>
          <w:tcPr>
            <w:tcW w:w="7291" w:type="dxa"/>
            <w:gridSpan w:val="2"/>
            <w:tcBorders>
              <w:top w:val="single" w:sz="4" w:space="0" w:color="auto"/>
              <w:bottom w:val="single" w:sz="4" w:space="0" w:color="auto"/>
            </w:tcBorders>
            <w:shd w:val="clear" w:color="auto" w:fill="auto"/>
          </w:tcPr>
          <w:p w14:paraId="51D9559A" w14:textId="77777777" w:rsidR="00AD1693" w:rsidRPr="00AD1693" w:rsidRDefault="00AD1693" w:rsidP="00AD1693">
            <w:pPr>
              <w:keepNext/>
              <w:numPr>
                <w:ilvl w:val="0"/>
                <w:numId w:val="11"/>
              </w:numPr>
              <w:spacing w:before="120" w:after="120"/>
              <w:ind w:left="742" w:hanging="425"/>
              <w:outlineLvl w:val="1"/>
              <w:rPr>
                <w:rFonts w:ascii="Calibri" w:eastAsia="Times New Roman" w:hAnsi="Calibri" w:cs="Times New Roman"/>
                <w:bCs/>
                <w:lang w:eastAsia="en-GB"/>
              </w:rPr>
            </w:pPr>
            <w:r w:rsidRPr="00AD1693">
              <w:rPr>
                <w:rFonts w:ascii="Calibri" w:eastAsia="Times New Roman" w:hAnsi="Calibri" w:cs="Times New Roman"/>
                <w:bCs/>
                <w:lang w:eastAsia="en-GB"/>
              </w:rPr>
              <w:lastRenderedPageBreak/>
              <w:t>To contribute to achieving and maintaining financial viability of the service by effective budget management and generating new income through new referrals and engagement in marketing and promotion of the service to external stakeholders.</w:t>
            </w:r>
          </w:p>
          <w:p w14:paraId="19B5C7BE" w14:textId="77777777" w:rsidR="00AD1693" w:rsidRPr="00AD1693" w:rsidRDefault="00AD1693" w:rsidP="00AD1693">
            <w:pPr>
              <w:keepNext/>
              <w:numPr>
                <w:ilvl w:val="0"/>
                <w:numId w:val="11"/>
              </w:numPr>
              <w:spacing w:before="120" w:after="120"/>
              <w:ind w:left="742" w:hanging="425"/>
              <w:outlineLvl w:val="1"/>
              <w:rPr>
                <w:rFonts w:ascii="Calibri" w:eastAsia="Times New Roman" w:hAnsi="Calibri" w:cs="Times New Roman"/>
                <w:bCs/>
              </w:rPr>
            </w:pPr>
            <w:r w:rsidRPr="00AD1693">
              <w:rPr>
                <w:rFonts w:ascii="Calibri" w:eastAsia="Times New Roman" w:hAnsi="Calibri" w:cs="Times New Roman"/>
                <w:bCs/>
              </w:rPr>
              <w:t>To take an active role; alongside the Operations Manager in the future growth and development of the Community Supported Living service.</w:t>
            </w:r>
          </w:p>
          <w:p w14:paraId="6DBC92D8" w14:textId="77777777" w:rsidR="00AD1693" w:rsidRPr="00AD1693" w:rsidRDefault="00AD1693" w:rsidP="00AD1693">
            <w:pPr>
              <w:keepNext/>
              <w:numPr>
                <w:ilvl w:val="0"/>
                <w:numId w:val="11"/>
              </w:numPr>
              <w:spacing w:before="120" w:after="120"/>
              <w:ind w:left="742" w:hanging="425"/>
              <w:outlineLvl w:val="1"/>
              <w:rPr>
                <w:rFonts w:ascii="Times New Roman" w:eastAsia="Times New Roman" w:hAnsi="Times New Roman" w:cs="Times New Roman"/>
                <w:b/>
                <w:bCs/>
                <w:sz w:val="24"/>
                <w:szCs w:val="24"/>
              </w:rPr>
            </w:pPr>
            <w:r w:rsidRPr="00AD1693">
              <w:rPr>
                <w:rFonts w:ascii="Calibri" w:eastAsia="Times New Roman" w:hAnsi="Calibri" w:cs="Times New Roman"/>
                <w:bCs/>
              </w:rPr>
              <w:t xml:space="preserve">To ensure that </w:t>
            </w:r>
            <w:proofErr w:type="spellStart"/>
            <w:r w:rsidRPr="00AD1693">
              <w:rPr>
                <w:rFonts w:ascii="Calibri" w:eastAsia="Times New Roman" w:hAnsi="Calibri" w:cs="Times New Roman"/>
                <w:bCs/>
              </w:rPr>
              <w:t>rotas</w:t>
            </w:r>
            <w:proofErr w:type="spellEnd"/>
            <w:r w:rsidRPr="00AD1693">
              <w:rPr>
                <w:rFonts w:ascii="Calibri" w:eastAsia="Times New Roman" w:hAnsi="Calibri" w:cs="Times New Roman"/>
                <w:bCs/>
              </w:rPr>
              <w:t xml:space="preserve"> and staffing ratios are maintained in line with agreed annual budgets and contracted hours</w:t>
            </w:r>
            <w:r w:rsidRPr="00AD1693" w:rsidDel="00AD298F">
              <w:rPr>
                <w:rFonts w:ascii="Calibri" w:eastAsia="Times New Roman" w:hAnsi="Calibri" w:cs="Times New Roman"/>
                <w:bCs/>
              </w:rPr>
              <w:t xml:space="preserve"> </w:t>
            </w:r>
          </w:p>
          <w:p w14:paraId="765A6BF7" w14:textId="77777777" w:rsidR="00AD1693" w:rsidRPr="00AD1693" w:rsidRDefault="00AD1693" w:rsidP="00AD1693">
            <w:pPr>
              <w:keepNext/>
              <w:numPr>
                <w:ilvl w:val="0"/>
                <w:numId w:val="11"/>
              </w:numPr>
              <w:spacing w:before="120" w:after="120"/>
              <w:ind w:left="742" w:hanging="425"/>
              <w:outlineLvl w:val="1"/>
              <w:rPr>
                <w:rFonts w:ascii="Times New Roman" w:eastAsia="Times New Roman" w:hAnsi="Times New Roman" w:cs="Times New Roman"/>
                <w:b/>
                <w:bCs/>
                <w:sz w:val="24"/>
                <w:szCs w:val="24"/>
              </w:rPr>
            </w:pPr>
            <w:r w:rsidRPr="00AD1693">
              <w:rPr>
                <w:rFonts w:ascii="Calibri" w:eastAsia="Times New Roman" w:hAnsi="Calibri" w:cs="Times New Roman"/>
                <w:bCs/>
                <w:lang w:eastAsia="en-GB"/>
              </w:rPr>
              <w:lastRenderedPageBreak/>
              <w:t>To take an active role in management account meetings and annual budget setting for the service</w:t>
            </w:r>
            <w:r w:rsidRPr="00AD1693">
              <w:rPr>
                <w:rFonts w:ascii="Times New Roman" w:eastAsia="Times New Roman" w:hAnsi="Times New Roman" w:cs="Times New Roman"/>
                <w:b/>
                <w:bCs/>
                <w:sz w:val="24"/>
                <w:szCs w:val="24"/>
                <w:lang w:eastAsia="en-GB"/>
              </w:rPr>
              <w:t>.</w:t>
            </w:r>
          </w:p>
          <w:p w14:paraId="05ECDA8B" w14:textId="77777777" w:rsidR="00AD1693" w:rsidRPr="00AD1693" w:rsidRDefault="00AD1693" w:rsidP="00AD1693">
            <w:pPr>
              <w:numPr>
                <w:ilvl w:val="0"/>
                <w:numId w:val="10"/>
              </w:numPr>
              <w:spacing w:before="120" w:after="120"/>
              <w:ind w:left="742" w:hanging="425"/>
              <w:rPr>
                <w:rFonts w:ascii="Calibri" w:eastAsia="Times New Roman" w:hAnsi="Calibri" w:cs="Arial"/>
              </w:rPr>
            </w:pPr>
            <w:r w:rsidRPr="00AD1693">
              <w:rPr>
                <w:rFonts w:ascii="Calibri" w:eastAsia="Times New Roman" w:hAnsi="Calibri" w:cs="Times New Roman"/>
              </w:rPr>
              <w:t>To prepare, manage and monitor day to day budgets and ensure all team members follow financial systems and structures.</w:t>
            </w:r>
          </w:p>
          <w:p w14:paraId="6A88CB0E" w14:textId="77777777" w:rsidR="00AD1693" w:rsidRPr="00AD1693" w:rsidRDefault="00AD1693" w:rsidP="00AD1693">
            <w:pPr>
              <w:numPr>
                <w:ilvl w:val="0"/>
                <w:numId w:val="9"/>
              </w:numPr>
              <w:spacing w:before="120" w:after="120"/>
              <w:ind w:left="742" w:hanging="425"/>
              <w:rPr>
                <w:rFonts w:ascii="Calibri" w:eastAsia="Times New Roman" w:hAnsi="Calibri" w:cs="Arial"/>
              </w:rPr>
            </w:pPr>
            <w:r w:rsidRPr="00AD1693">
              <w:rPr>
                <w:rFonts w:ascii="Calibri" w:eastAsia="Times New Roman" w:hAnsi="Calibri" w:cs="Arial"/>
              </w:rPr>
              <w:t>Identify and take appropriate remedial action in response to deterioration in buildings and furnishings requiring immediate or ongoing repair or replacement (within agreed budgets) and to inform the finance department.</w:t>
            </w:r>
          </w:p>
          <w:p w14:paraId="1CE2B9A5" w14:textId="77777777" w:rsidR="00AD1693" w:rsidRPr="00AD1693" w:rsidRDefault="00AD1693" w:rsidP="00AD1693">
            <w:pPr>
              <w:numPr>
                <w:ilvl w:val="0"/>
                <w:numId w:val="6"/>
              </w:numPr>
              <w:tabs>
                <w:tab w:val="clear" w:pos="360"/>
                <w:tab w:val="num" w:pos="742"/>
              </w:tabs>
              <w:spacing w:before="120" w:after="120"/>
              <w:ind w:left="742" w:hanging="425"/>
              <w:jc w:val="both"/>
              <w:rPr>
                <w:rFonts w:ascii="Calibri" w:eastAsia="Times New Roman" w:hAnsi="Calibri" w:cs="Arial"/>
                <w:lang w:eastAsia="en-GB"/>
              </w:rPr>
            </w:pPr>
            <w:r w:rsidRPr="00AD1693">
              <w:rPr>
                <w:rFonts w:ascii="Calibri" w:eastAsia="Times New Roman" w:hAnsi="Calibri" w:cs="Arial"/>
                <w:lang w:val="en-GB"/>
              </w:rPr>
              <w:t>Ensure that 100% occupancy levels are maintained so far as possible.</w:t>
            </w:r>
          </w:p>
          <w:p w14:paraId="40F8B573" w14:textId="77777777" w:rsidR="00AD1693" w:rsidRPr="00AD1693" w:rsidRDefault="00AD1693" w:rsidP="00AD1693">
            <w:pPr>
              <w:spacing w:before="120" w:after="120"/>
              <w:ind w:left="742"/>
              <w:jc w:val="both"/>
              <w:rPr>
                <w:rFonts w:ascii="Calibri" w:eastAsia="Times New Roman" w:hAnsi="Calibri" w:cs="Arial"/>
                <w:lang w:eastAsia="en-GB"/>
              </w:rPr>
            </w:pPr>
          </w:p>
        </w:tc>
      </w:tr>
      <w:tr w:rsidR="00AD1693" w14:paraId="47E1C2BD" w14:textId="77777777" w:rsidTr="00674E61">
        <w:tc>
          <w:tcPr>
            <w:tcW w:w="1951" w:type="dxa"/>
            <w:tcBorders>
              <w:top w:val="single" w:sz="4" w:space="0" w:color="auto"/>
            </w:tcBorders>
            <w:shd w:val="clear" w:color="auto" w:fill="F2DBDB" w:themeFill="accent2" w:themeFillTint="33"/>
          </w:tcPr>
          <w:p w14:paraId="17A7221E" w14:textId="77777777" w:rsidR="00674E61" w:rsidRDefault="00674E61" w:rsidP="00AD1693">
            <w:pPr>
              <w:rPr>
                <w:rFonts w:ascii="Calibri" w:eastAsia="Times New Roman" w:hAnsi="Calibri" w:cs="Arial"/>
                <w:b/>
              </w:rPr>
            </w:pPr>
          </w:p>
          <w:p w14:paraId="01D49332" w14:textId="77777777" w:rsidR="00674E61" w:rsidRDefault="00674E61" w:rsidP="00AD1693">
            <w:pPr>
              <w:rPr>
                <w:rFonts w:ascii="Calibri" w:eastAsia="Times New Roman" w:hAnsi="Calibri" w:cs="Arial"/>
                <w:b/>
              </w:rPr>
            </w:pPr>
          </w:p>
          <w:p w14:paraId="531FA4C7" w14:textId="77777777" w:rsidR="00674E61" w:rsidRDefault="00674E61" w:rsidP="00AD1693">
            <w:pPr>
              <w:rPr>
                <w:rFonts w:ascii="Calibri" w:eastAsia="Times New Roman" w:hAnsi="Calibri" w:cs="Arial"/>
                <w:b/>
              </w:rPr>
            </w:pPr>
          </w:p>
          <w:p w14:paraId="0001484E" w14:textId="77777777" w:rsidR="00674E61" w:rsidRDefault="00674E61" w:rsidP="00AD1693">
            <w:pPr>
              <w:rPr>
                <w:rFonts w:ascii="Calibri" w:eastAsia="Times New Roman" w:hAnsi="Calibri" w:cs="Arial"/>
                <w:b/>
              </w:rPr>
            </w:pPr>
          </w:p>
          <w:p w14:paraId="4C3F92EE" w14:textId="77777777" w:rsidR="00674E61" w:rsidRDefault="00674E61" w:rsidP="00AD1693">
            <w:pPr>
              <w:rPr>
                <w:rFonts w:ascii="Calibri" w:eastAsia="Times New Roman" w:hAnsi="Calibri" w:cs="Arial"/>
                <w:b/>
              </w:rPr>
            </w:pPr>
          </w:p>
          <w:p w14:paraId="3DF48FF3" w14:textId="77777777" w:rsidR="00674E61" w:rsidRDefault="00674E61" w:rsidP="00AD1693">
            <w:pPr>
              <w:rPr>
                <w:rFonts w:ascii="Calibri" w:eastAsia="Times New Roman" w:hAnsi="Calibri" w:cs="Arial"/>
                <w:b/>
              </w:rPr>
            </w:pPr>
          </w:p>
          <w:p w14:paraId="6A433CA9" w14:textId="77777777" w:rsidR="00674E61" w:rsidRDefault="00674E61" w:rsidP="00AD1693">
            <w:pPr>
              <w:rPr>
                <w:rFonts w:ascii="Calibri" w:eastAsia="Times New Roman" w:hAnsi="Calibri" w:cs="Arial"/>
                <w:b/>
              </w:rPr>
            </w:pPr>
          </w:p>
          <w:p w14:paraId="307B0200" w14:textId="77777777" w:rsidR="00674E61" w:rsidRDefault="00674E61" w:rsidP="00AD1693">
            <w:pPr>
              <w:rPr>
                <w:rFonts w:ascii="Calibri" w:eastAsia="Times New Roman" w:hAnsi="Calibri" w:cs="Arial"/>
                <w:b/>
              </w:rPr>
            </w:pPr>
          </w:p>
          <w:p w14:paraId="7A089556" w14:textId="77777777" w:rsidR="00674E61" w:rsidRDefault="00674E61" w:rsidP="00AD1693">
            <w:pPr>
              <w:rPr>
                <w:rFonts w:ascii="Calibri" w:eastAsia="Times New Roman" w:hAnsi="Calibri" w:cs="Arial"/>
                <w:b/>
              </w:rPr>
            </w:pPr>
          </w:p>
          <w:p w14:paraId="3655EE31" w14:textId="77777777" w:rsidR="00AD1693" w:rsidRPr="00AD1693" w:rsidRDefault="00674E61" w:rsidP="00674E61">
            <w:pPr>
              <w:jc w:val="center"/>
              <w:rPr>
                <w:rFonts w:ascii="Calibri" w:eastAsia="Times New Roman" w:hAnsi="Calibri" w:cs="Arial"/>
                <w:b/>
              </w:rPr>
            </w:pPr>
            <w:r>
              <w:rPr>
                <w:rFonts w:ascii="Calibri" w:eastAsia="Times New Roman" w:hAnsi="Calibri" w:cs="Arial"/>
                <w:b/>
              </w:rPr>
              <w:t>G</w:t>
            </w:r>
            <w:r w:rsidR="00AD1693" w:rsidRPr="00AD1693">
              <w:rPr>
                <w:rFonts w:ascii="Calibri" w:eastAsia="Times New Roman" w:hAnsi="Calibri" w:cs="Arial"/>
                <w:b/>
              </w:rPr>
              <w:t>eneral</w:t>
            </w:r>
          </w:p>
          <w:p w14:paraId="199FA1A6" w14:textId="77777777" w:rsidR="00AD1693" w:rsidRDefault="00AD1693" w:rsidP="00AD1693">
            <w:pPr>
              <w:rPr>
                <w:rFonts w:ascii="Calibri" w:eastAsia="Times New Roman" w:hAnsi="Calibri" w:cs="Arial"/>
                <w:b/>
              </w:rPr>
            </w:pPr>
          </w:p>
        </w:tc>
        <w:tc>
          <w:tcPr>
            <w:tcW w:w="7291" w:type="dxa"/>
            <w:gridSpan w:val="2"/>
            <w:tcBorders>
              <w:top w:val="single" w:sz="4" w:space="0" w:color="auto"/>
            </w:tcBorders>
            <w:shd w:val="clear" w:color="auto" w:fill="auto"/>
          </w:tcPr>
          <w:p w14:paraId="1C091A99" w14:textId="77777777" w:rsidR="00AD1693" w:rsidRPr="00AD1693" w:rsidRDefault="00AD1693" w:rsidP="00AD1693">
            <w:pPr>
              <w:numPr>
                <w:ilvl w:val="0"/>
                <w:numId w:val="5"/>
              </w:numPr>
              <w:spacing w:before="120" w:after="120"/>
              <w:jc w:val="both"/>
              <w:rPr>
                <w:rFonts w:ascii="Calibri" w:eastAsia="Times New Roman" w:hAnsi="Calibri" w:cs="Arial"/>
              </w:rPr>
            </w:pPr>
            <w:r w:rsidRPr="00AD1693">
              <w:rPr>
                <w:rFonts w:ascii="Calibri" w:eastAsia="Times New Roman" w:hAnsi="Calibri" w:cs="Arial"/>
                <w:lang w:eastAsia="en-GB"/>
              </w:rPr>
              <w:t xml:space="preserve">To contribute to a 24 hour on call system on a </w:t>
            </w:r>
            <w:proofErr w:type="spellStart"/>
            <w:r w:rsidRPr="00AD1693">
              <w:rPr>
                <w:rFonts w:ascii="Calibri" w:eastAsia="Times New Roman" w:hAnsi="Calibri" w:cs="Arial"/>
                <w:lang w:eastAsia="en-GB"/>
              </w:rPr>
              <w:t>rota</w:t>
            </w:r>
            <w:proofErr w:type="spellEnd"/>
            <w:r w:rsidRPr="00AD1693">
              <w:rPr>
                <w:rFonts w:ascii="Calibri" w:eastAsia="Times New Roman" w:hAnsi="Calibri" w:cs="Arial"/>
                <w:lang w:eastAsia="en-GB"/>
              </w:rPr>
              <w:t xml:space="preserve"> basis, covering a range of services in a specified area</w:t>
            </w:r>
          </w:p>
          <w:p w14:paraId="244E2963" w14:textId="77777777" w:rsidR="00AD1693" w:rsidRPr="00AD1693" w:rsidRDefault="00AD1693" w:rsidP="00AD1693">
            <w:pPr>
              <w:numPr>
                <w:ilvl w:val="0"/>
                <w:numId w:val="9"/>
              </w:numPr>
              <w:spacing w:before="120" w:after="120"/>
              <w:ind w:left="742" w:hanging="425"/>
              <w:jc w:val="both"/>
              <w:rPr>
                <w:rFonts w:ascii="Calibri" w:eastAsia="Times New Roman" w:hAnsi="Calibri" w:cs="Arial"/>
              </w:rPr>
            </w:pPr>
            <w:r w:rsidRPr="00AD1693">
              <w:rPr>
                <w:rFonts w:ascii="Calibri" w:eastAsia="Times New Roman" w:hAnsi="Calibri" w:cs="Times New Roman"/>
              </w:rPr>
              <w:t>To be committed to your own career development and enhance your service in accordance with knowledge gained.</w:t>
            </w:r>
          </w:p>
          <w:p w14:paraId="65969194" w14:textId="77777777" w:rsidR="00AD1693" w:rsidRPr="00AD1693" w:rsidRDefault="00AD1693" w:rsidP="00AD1693">
            <w:pPr>
              <w:numPr>
                <w:ilvl w:val="0"/>
                <w:numId w:val="9"/>
              </w:numPr>
              <w:spacing w:before="120" w:after="120"/>
              <w:ind w:left="742" w:hanging="425"/>
              <w:jc w:val="both"/>
              <w:rPr>
                <w:rFonts w:ascii="Calibri" w:eastAsia="Times New Roman" w:hAnsi="Calibri" w:cs="Arial"/>
              </w:rPr>
            </w:pPr>
            <w:r w:rsidRPr="00AD1693">
              <w:rPr>
                <w:rFonts w:ascii="Calibri" w:eastAsia="Times New Roman" w:hAnsi="Calibri" w:cs="Arial"/>
              </w:rPr>
              <w:t>Continually develop knowledge skills and understanding of the needs of those we supports, interpreting and communicating with them effectively.</w:t>
            </w:r>
          </w:p>
          <w:p w14:paraId="5C5BDA11" w14:textId="77777777" w:rsidR="00AD1693" w:rsidRPr="00AD1693" w:rsidRDefault="00AD1693" w:rsidP="00AD1693">
            <w:pPr>
              <w:numPr>
                <w:ilvl w:val="0"/>
                <w:numId w:val="9"/>
              </w:numPr>
              <w:spacing w:before="120" w:after="120"/>
              <w:ind w:left="742" w:hanging="425"/>
              <w:jc w:val="both"/>
              <w:rPr>
                <w:rFonts w:ascii="Calibri" w:eastAsia="Times New Roman" w:hAnsi="Calibri" w:cs="Arial"/>
              </w:rPr>
            </w:pPr>
            <w:r w:rsidRPr="00AD1693">
              <w:rPr>
                <w:rFonts w:ascii="Calibri" w:eastAsia="Times New Roman" w:hAnsi="Calibri" w:cs="Arial"/>
              </w:rPr>
              <w:t>Actively contribute knowledge and skills towards other autism west midlands innovative projects developing further specialist resources for people with A.S.D in the West Midlands region.</w:t>
            </w:r>
          </w:p>
          <w:p w14:paraId="4AC9AF51" w14:textId="77777777" w:rsidR="00AD1693" w:rsidRPr="00AD1693" w:rsidRDefault="00AD1693" w:rsidP="00AD1693">
            <w:pPr>
              <w:numPr>
                <w:ilvl w:val="0"/>
                <w:numId w:val="9"/>
              </w:numPr>
              <w:spacing w:before="120" w:after="120"/>
              <w:ind w:left="742" w:hanging="425"/>
              <w:jc w:val="both"/>
              <w:rPr>
                <w:rFonts w:ascii="Calibri" w:eastAsia="Times New Roman" w:hAnsi="Calibri" w:cs="Arial"/>
              </w:rPr>
            </w:pPr>
            <w:r w:rsidRPr="00AD1693">
              <w:rPr>
                <w:rFonts w:ascii="Calibri" w:eastAsia="Times New Roman" w:hAnsi="Calibri" w:cs="Arial"/>
              </w:rPr>
              <w:t>Attend and participate in mandatory, statutory and relevant training courses as and when required.</w:t>
            </w:r>
          </w:p>
          <w:p w14:paraId="36579AE8" w14:textId="77777777" w:rsidR="00AD1693" w:rsidRPr="00AD1693" w:rsidRDefault="00AD1693" w:rsidP="00AD1693">
            <w:pPr>
              <w:numPr>
                <w:ilvl w:val="0"/>
                <w:numId w:val="9"/>
              </w:numPr>
              <w:spacing w:before="120" w:after="120"/>
              <w:ind w:left="742" w:hanging="425"/>
              <w:jc w:val="both"/>
              <w:rPr>
                <w:rFonts w:ascii="Calibri" w:eastAsia="Times New Roman" w:hAnsi="Calibri" w:cs="Arial"/>
              </w:rPr>
            </w:pPr>
            <w:r w:rsidRPr="00AD1693">
              <w:rPr>
                <w:rFonts w:ascii="Calibri" w:eastAsia="Times New Roman" w:hAnsi="Calibri" w:cs="Arial"/>
              </w:rPr>
              <w:t>Positively promote and raise the profile of people with autism and autism west midlands.</w:t>
            </w:r>
          </w:p>
          <w:p w14:paraId="59DE8002" w14:textId="77777777" w:rsidR="00AD1693" w:rsidRPr="00AD1693" w:rsidRDefault="00AD1693" w:rsidP="00AD1693">
            <w:pPr>
              <w:keepNext/>
              <w:numPr>
                <w:ilvl w:val="0"/>
                <w:numId w:val="11"/>
              </w:numPr>
              <w:spacing w:before="120" w:after="120"/>
              <w:ind w:left="742" w:hanging="425"/>
              <w:outlineLvl w:val="1"/>
              <w:rPr>
                <w:rFonts w:ascii="Calibri" w:eastAsia="Times New Roman" w:hAnsi="Calibri" w:cs="Times New Roman"/>
                <w:bCs/>
                <w:lang w:eastAsia="en-GB"/>
              </w:rPr>
            </w:pPr>
            <w:r w:rsidRPr="00AD1693">
              <w:rPr>
                <w:rFonts w:ascii="Calibri" w:eastAsia="Times New Roman" w:hAnsi="Calibri" w:cs="Arial"/>
                <w:lang w:val="en-GB"/>
              </w:rPr>
              <w:t xml:space="preserve"> Undertake such other duties as are required.</w:t>
            </w:r>
          </w:p>
        </w:tc>
      </w:tr>
    </w:tbl>
    <w:p w14:paraId="3AF8A9B9" w14:textId="77777777" w:rsidR="00674E61" w:rsidRDefault="00674E61"/>
    <w:p w14:paraId="7093E89C" w14:textId="77777777" w:rsidR="00674E61" w:rsidRDefault="00674E61">
      <w:r>
        <w:br w:type="page"/>
      </w:r>
    </w:p>
    <w:tbl>
      <w:tblPr>
        <w:tblStyle w:val="TableGrid1"/>
        <w:tblW w:w="0" w:type="auto"/>
        <w:tblLayout w:type="fixed"/>
        <w:tblLook w:val="04A0" w:firstRow="1" w:lastRow="0" w:firstColumn="1" w:lastColumn="0" w:noHBand="0" w:noVBand="1"/>
      </w:tblPr>
      <w:tblGrid>
        <w:gridCol w:w="817"/>
        <w:gridCol w:w="3827"/>
        <w:gridCol w:w="4536"/>
      </w:tblGrid>
      <w:tr w:rsidR="00674E61" w:rsidRPr="00674E61" w14:paraId="086DF4D3" w14:textId="77777777" w:rsidTr="006167C2">
        <w:trPr>
          <w:trHeight w:val="699"/>
        </w:trPr>
        <w:tc>
          <w:tcPr>
            <w:tcW w:w="9180" w:type="dxa"/>
            <w:gridSpan w:val="3"/>
            <w:shd w:val="clear" w:color="auto" w:fill="632423" w:themeFill="accent2" w:themeFillShade="80"/>
            <w:vAlign w:val="center"/>
          </w:tcPr>
          <w:p w14:paraId="754F90AB" w14:textId="77777777" w:rsidR="00674E61" w:rsidRPr="00674E61" w:rsidRDefault="00674E61" w:rsidP="00674E61">
            <w:pPr>
              <w:jc w:val="center"/>
              <w:rPr>
                <w:b/>
                <w:sz w:val="28"/>
                <w:szCs w:val="28"/>
                <w:lang w:val="en-GB"/>
              </w:rPr>
            </w:pPr>
            <w:r>
              <w:rPr>
                <w:b/>
                <w:sz w:val="28"/>
                <w:szCs w:val="28"/>
                <w:lang w:val="en-GB"/>
              </w:rPr>
              <w:lastRenderedPageBreak/>
              <w:t xml:space="preserve">Registered Care Manager for Supported Living and Community Supported Living </w:t>
            </w:r>
            <w:r w:rsidRPr="00674E61">
              <w:rPr>
                <w:b/>
                <w:sz w:val="28"/>
                <w:szCs w:val="28"/>
                <w:lang w:val="en-GB"/>
              </w:rPr>
              <w:t>Person Specification</w:t>
            </w:r>
          </w:p>
        </w:tc>
      </w:tr>
      <w:tr w:rsidR="006167C2" w:rsidRPr="00674E61" w14:paraId="10A5FB6E" w14:textId="77777777" w:rsidTr="00AE47A0">
        <w:tc>
          <w:tcPr>
            <w:tcW w:w="4644" w:type="dxa"/>
            <w:gridSpan w:val="2"/>
            <w:shd w:val="clear" w:color="auto" w:fill="F2DBDB" w:themeFill="accent2" w:themeFillTint="33"/>
          </w:tcPr>
          <w:p w14:paraId="7D55EA23" w14:textId="77777777" w:rsidR="006167C2" w:rsidRPr="006167C2" w:rsidRDefault="006167C2" w:rsidP="006167C2">
            <w:pPr>
              <w:spacing w:before="120" w:after="120"/>
              <w:jc w:val="center"/>
              <w:rPr>
                <w:b/>
              </w:rPr>
            </w:pPr>
            <w:r w:rsidRPr="006167C2">
              <w:rPr>
                <w:b/>
              </w:rPr>
              <w:t>ESSENTIAL</w:t>
            </w:r>
          </w:p>
        </w:tc>
        <w:tc>
          <w:tcPr>
            <w:tcW w:w="4536" w:type="dxa"/>
            <w:shd w:val="clear" w:color="auto" w:fill="F2DBDB" w:themeFill="accent2" w:themeFillTint="33"/>
          </w:tcPr>
          <w:p w14:paraId="6404365A" w14:textId="77777777" w:rsidR="006167C2" w:rsidRPr="006167C2" w:rsidRDefault="006167C2" w:rsidP="00674E61">
            <w:pPr>
              <w:spacing w:before="120" w:after="120"/>
              <w:jc w:val="center"/>
              <w:rPr>
                <w:b/>
              </w:rPr>
            </w:pPr>
            <w:r w:rsidRPr="006167C2">
              <w:rPr>
                <w:b/>
              </w:rPr>
              <w:t>DESIRABLE</w:t>
            </w:r>
          </w:p>
        </w:tc>
      </w:tr>
      <w:tr w:rsidR="006167C2" w:rsidRPr="00674E61" w14:paraId="514BBF7E" w14:textId="77777777" w:rsidTr="00AE47A0">
        <w:trPr>
          <w:cantSplit/>
          <w:trHeight w:val="1134"/>
        </w:trPr>
        <w:tc>
          <w:tcPr>
            <w:tcW w:w="817" w:type="dxa"/>
            <w:shd w:val="clear" w:color="auto" w:fill="F2DBDB" w:themeFill="accent2" w:themeFillTint="33"/>
            <w:textDirection w:val="btLr"/>
          </w:tcPr>
          <w:p w14:paraId="4AAB718B" w14:textId="77777777" w:rsidR="006167C2" w:rsidRPr="006167C2" w:rsidRDefault="006167C2" w:rsidP="006167C2">
            <w:pPr>
              <w:spacing w:before="120" w:after="120"/>
              <w:ind w:left="113" w:right="113"/>
              <w:jc w:val="center"/>
              <w:rPr>
                <w:b/>
              </w:rPr>
            </w:pPr>
            <w:r w:rsidRPr="006167C2">
              <w:rPr>
                <w:b/>
              </w:rPr>
              <w:t>Professional Qualifications</w:t>
            </w:r>
          </w:p>
        </w:tc>
        <w:tc>
          <w:tcPr>
            <w:tcW w:w="3827" w:type="dxa"/>
            <w:shd w:val="clear" w:color="auto" w:fill="auto"/>
          </w:tcPr>
          <w:p w14:paraId="2E2FBF62" w14:textId="77777777" w:rsidR="006167C2" w:rsidRPr="00674E61" w:rsidRDefault="006167C2" w:rsidP="00674E61">
            <w:pPr>
              <w:numPr>
                <w:ilvl w:val="0"/>
                <w:numId w:val="14"/>
              </w:numPr>
              <w:spacing w:before="120" w:after="120"/>
              <w:ind w:left="380" w:hanging="261"/>
              <w:contextualSpacing/>
              <w:rPr>
                <w:rFonts w:ascii="Calibri" w:eastAsia="Times New Roman" w:hAnsi="Calibri" w:cs="Arial"/>
              </w:rPr>
            </w:pPr>
            <w:r>
              <w:rPr>
                <w:rFonts w:ascii="Calibri" w:eastAsia="Times New Roman" w:hAnsi="Calibri" w:cs="Arial"/>
              </w:rPr>
              <w:t xml:space="preserve">A </w:t>
            </w:r>
            <w:r w:rsidRPr="00674E61">
              <w:rPr>
                <w:rFonts w:ascii="Calibri" w:eastAsia="Times New Roman" w:hAnsi="Calibri" w:cs="Arial"/>
              </w:rPr>
              <w:t xml:space="preserve">level 4 qualification in a relevant field </w:t>
            </w:r>
          </w:p>
          <w:p w14:paraId="78CDDCED" w14:textId="77777777" w:rsidR="006167C2" w:rsidRDefault="006167C2" w:rsidP="00674E61">
            <w:pPr>
              <w:spacing w:before="120" w:after="120"/>
              <w:jc w:val="center"/>
            </w:pPr>
          </w:p>
        </w:tc>
        <w:tc>
          <w:tcPr>
            <w:tcW w:w="4536" w:type="dxa"/>
            <w:shd w:val="clear" w:color="auto" w:fill="auto"/>
          </w:tcPr>
          <w:p w14:paraId="0CA1777F" w14:textId="77777777" w:rsidR="006167C2" w:rsidRPr="00674E61" w:rsidRDefault="006167C2" w:rsidP="00674E61">
            <w:pPr>
              <w:numPr>
                <w:ilvl w:val="0"/>
                <w:numId w:val="14"/>
              </w:numPr>
              <w:spacing w:before="120" w:after="120"/>
              <w:ind w:left="380" w:hanging="261"/>
              <w:contextualSpacing/>
              <w:jc w:val="both"/>
              <w:rPr>
                <w:rFonts w:ascii="Calibri" w:eastAsia="Times New Roman" w:hAnsi="Calibri" w:cs="Arial"/>
              </w:rPr>
            </w:pPr>
            <w:r w:rsidRPr="00674E61">
              <w:rPr>
                <w:rFonts w:ascii="Calibri" w:eastAsia="Times New Roman" w:hAnsi="Calibri" w:cs="Arial"/>
              </w:rPr>
              <w:t xml:space="preserve">Level 5 Diploma in Leadership for Health and Social (or registered Managers’ Award, Level 4); </w:t>
            </w:r>
            <w:r w:rsidRPr="00674E61">
              <w:rPr>
                <w:rFonts w:ascii="Calibri" w:eastAsia="Times New Roman" w:hAnsi="Calibri" w:cs="Arial"/>
                <w:b/>
              </w:rPr>
              <w:t>this criterion is highly desirable</w:t>
            </w:r>
          </w:p>
          <w:p w14:paraId="2971FF4E" w14:textId="77777777" w:rsidR="006167C2" w:rsidRPr="00674E61" w:rsidRDefault="006167C2" w:rsidP="00674E61">
            <w:pPr>
              <w:spacing w:before="120" w:after="120"/>
              <w:ind w:left="380"/>
              <w:contextualSpacing/>
              <w:jc w:val="both"/>
              <w:rPr>
                <w:rFonts w:ascii="Calibri" w:eastAsia="Times New Roman" w:hAnsi="Calibri" w:cs="Arial"/>
              </w:rPr>
            </w:pPr>
          </w:p>
          <w:p w14:paraId="155C27B5" w14:textId="77777777" w:rsidR="006167C2" w:rsidRDefault="006167C2" w:rsidP="00674E61">
            <w:pPr>
              <w:numPr>
                <w:ilvl w:val="0"/>
                <w:numId w:val="14"/>
              </w:numPr>
              <w:spacing w:before="120" w:after="120"/>
              <w:ind w:left="380" w:hanging="261"/>
              <w:contextualSpacing/>
              <w:jc w:val="both"/>
              <w:rPr>
                <w:rFonts w:ascii="Calibri" w:eastAsia="Times New Roman" w:hAnsi="Calibri" w:cs="Arial"/>
              </w:rPr>
            </w:pPr>
            <w:r w:rsidRPr="00674E61">
              <w:rPr>
                <w:rFonts w:ascii="Calibri" w:eastAsia="Times New Roman" w:hAnsi="Calibri" w:cs="Arial"/>
              </w:rPr>
              <w:t>A qualification related to Autism, challenging behaviour or other complex needs</w:t>
            </w:r>
          </w:p>
          <w:p w14:paraId="0B6C1277" w14:textId="77777777" w:rsidR="006167C2" w:rsidRPr="00674E61" w:rsidRDefault="006167C2" w:rsidP="00674E61">
            <w:pPr>
              <w:spacing w:before="120" w:after="120"/>
              <w:contextualSpacing/>
              <w:jc w:val="both"/>
              <w:rPr>
                <w:rFonts w:ascii="Calibri" w:eastAsia="Times New Roman" w:hAnsi="Calibri" w:cs="Arial"/>
              </w:rPr>
            </w:pPr>
          </w:p>
          <w:p w14:paraId="4C0D0C30" w14:textId="77777777" w:rsidR="006167C2" w:rsidRDefault="006167C2" w:rsidP="00674E61">
            <w:pPr>
              <w:numPr>
                <w:ilvl w:val="0"/>
                <w:numId w:val="14"/>
              </w:numPr>
              <w:spacing w:before="120" w:after="120"/>
              <w:ind w:left="380" w:hanging="261"/>
              <w:contextualSpacing/>
              <w:jc w:val="both"/>
              <w:rPr>
                <w:rFonts w:ascii="Calibri" w:eastAsia="Times New Roman" w:hAnsi="Calibri" w:cs="Arial"/>
              </w:rPr>
            </w:pPr>
            <w:r w:rsidRPr="00674E61">
              <w:rPr>
                <w:rFonts w:ascii="Calibri" w:eastAsia="Times New Roman" w:hAnsi="Calibri" w:cs="Arial"/>
              </w:rPr>
              <w:t>A leadership / management qualification</w:t>
            </w:r>
          </w:p>
          <w:p w14:paraId="2B9966AE" w14:textId="77777777" w:rsidR="006167C2" w:rsidRDefault="006167C2" w:rsidP="00674E61">
            <w:pPr>
              <w:spacing w:before="120" w:after="120"/>
              <w:contextualSpacing/>
              <w:jc w:val="both"/>
              <w:rPr>
                <w:rFonts w:ascii="Calibri" w:eastAsia="Times New Roman" w:hAnsi="Calibri" w:cs="Arial"/>
              </w:rPr>
            </w:pPr>
          </w:p>
          <w:p w14:paraId="3704E180" w14:textId="77777777" w:rsidR="006167C2" w:rsidRPr="00674E61" w:rsidRDefault="006167C2" w:rsidP="00674E61">
            <w:pPr>
              <w:numPr>
                <w:ilvl w:val="0"/>
                <w:numId w:val="14"/>
              </w:numPr>
              <w:spacing w:before="120" w:after="120"/>
              <w:ind w:left="380" w:hanging="261"/>
              <w:contextualSpacing/>
              <w:jc w:val="both"/>
              <w:rPr>
                <w:rFonts w:ascii="Calibri" w:eastAsia="Times New Roman" w:hAnsi="Calibri" w:cs="Arial"/>
              </w:rPr>
            </w:pPr>
            <w:r w:rsidRPr="00674E61">
              <w:rPr>
                <w:rFonts w:ascii="Calibri" w:eastAsia="Times New Roman" w:hAnsi="Calibri" w:cs="Arial"/>
                <w:lang w:val="en-GB"/>
              </w:rPr>
              <w:t>Nursing, Social Work or similar professional qualification e.g. CQSW, Dip SW, CSS, RNMH, DTMHA</w:t>
            </w:r>
          </w:p>
        </w:tc>
      </w:tr>
      <w:tr w:rsidR="006167C2" w:rsidRPr="00674E61" w14:paraId="62FD45A0" w14:textId="77777777" w:rsidTr="00AE47A0">
        <w:trPr>
          <w:cantSplit/>
          <w:trHeight w:val="1134"/>
        </w:trPr>
        <w:tc>
          <w:tcPr>
            <w:tcW w:w="817" w:type="dxa"/>
            <w:shd w:val="clear" w:color="auto" w:fill="F2DBDB" w:themeFill="accent2" w:themeFillTint="33"/>
            <w:textDirection w:val="btLr"/>
          </w:tcPr>
          <w:p w14:paraId="61FE365D" w14:textId="77777777" w:rsidR="006167C2" w:rsidRDefault="006167C2" w:rsidP="006167C2">
            <w:pPr>
              <w:spacing w:before="120" w:after="120"/>
              <w:ind w:left="113" w:right="113"/>
              <w:jc w:val="center"/>
            </w:pPr>
            <w:r w:rsidRPr="006167C2">
              <w:rPr>
                <w:b/>
              </w:rPr>
              <w:t>Knowledge</w:t>
            </w:r>
          </w:p>
        </w:tc>
        <w:tc>
          <w:tcPr>
            <w:tcW w:w="3827" w:type="dxa"/>
            <w:shd w:val="clear" w:color="auto" w:fill="auto"/>
          </w:tcPr>
          <w:p w14:paraId="707875B5" w14:textId="77777777" w:rsidR="006167C2"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Knowledge of Community living models – Perso</w:t>
            </w:r>
            <w:r>
              <w:rPr>
                <w:rFonts w:ascii="Calibri" w:hAnsi="Calibri" w:cs="Arial"/>
              </w:rPr>
              <w:t xml:space="preserve">n </w:t>
            </w:r>
            <w:proofErr w:type="spellStart"/>
            <w:r>
              <w:rPr>
                <w:rFonts w:ascii="Calibri" w:hAnsi="Calibri" w:cs="Arial"/>
              </w:rPr>
              <w:t>Centred</w:t>
            </w:r>
            <w:proofErr w:type="spellEnd"/>
            <w:r>
              <w:rPr>
                <w:rFonts w:ascii="Calibri" w:hAnsi="Calibri" w:cs="Arial"/>
              </w:rPr>
              <w:t xml:space="preserve"> </w:t>
            </w:r>
            <w:r w:rsidRPr="003A2608">
              <w:rPr>
                <w:rFonts w:ascii="Calibri" w:hAnsi="Calibri" w:cs="Arial"/>
              </w:rPr>
              <w:t xml:space="preserve"> Plan</w:t>
            </w:r>
            <w:r>
              <w:rPr>
                <w:rFonts w:ascii="Calibri" w:hAnsi="Calibri" w:cs="Arial"/>
              </w:rPr>
              <w:t>ning</w:t>
            </w:r>
            <w:r w:rsidRPr="003A2608">
              <w:rPr>
                <w:rFonts w:ascii="Calibri" w:hAnsi="Calibri" w:cs="Arial"/>
              </w:rPr>
              <w:t xml:space="preserve">(PCP), </w:t>
            </w:r>
            <w:r>
              <w:rPr>
                <w:rFonts w:ascii="Calibri" w:hAnsi="Calibri" w:cs="Arial"/>
              </w:rPr>
              <w:t xml:space="preserve"> Reach Standards for supported living</w:t>
            </w:r>
          </w:p>
          <w:p w14:paraId="58489E7C" w14:textId="77777777" w:rsidR="006167C2" w:rsidRPr="003A2608" w:rsidRDefault="006167C2" w:rsidP="00674E61">
            <w:pPr>
              <w:spacing w:before="120" w:after="120"/>
              <w:ind w:left="380"/>
              <w:contextualSpacing/>
              <w:rPr>
                <w:rFonts w:ascii="Calibri" w:hAnsi="Calibri" w:cs="Arial"/>
              </w:rPr>
            </w:pPr>
          </w:p>
          <w:p w14:paraId="74F4CD17" w14:textId="77777777" w:rsidR="006167C2" w:rsidRDefault="006167C2" w:rsidP="00674E61">
            <w:pPr>
              <w:numPr>
                <w:ilvl w:val="0"/>
                <w:numId w:val="14"/>
              </w:numPr>
              <w:spacing w:before="120" w:after="120"/>
              <w:ind w:left="380" w:hanging="261"/>
              <w:contextualSpacing/>
              <w:rPr>
                <w:rFonts w:ascii="Calibri" w:eastAsia="Times New Roman" w:hAnsi="Calibri" w:cs="Arial"/>
              </w:rPr>
            </w:pPr>
            <w:r w:rsidRPr="003A2608">
              <w:rPr>
                <w:rFonts w:ascii="Calibri" w:hAnsi="Calibri" w:cs="Arial"/>
              </w:rPr>
              <w:t>Knowledge of service delivery in autism</w:t>
            </w:r>
          </w:p>
        </w:tc>
        <w:tc>
          <w:tcPr>
            <w:tcW w:w="4536" w:type="dxa"/>
            <w:shd w:val="clear" w:color="auto" w:fill="auto"/>
          </w:tcPr>
          <w:p w14:paraId="6E6CE796" w14:textId="77777777" w:rsidR="006167C2" w:rsidRPr="00674E61" w:rsidRDefault="006167C2" w:rsidP="00674E61">
            <w:pPr>
              <w:numPr>
                <w:ilvl w:val="0"/>
                <w:numId w:val="14"/>
              </w:numPr>
              <w:spacing w:before="120" w:after="120"/>
              <w:ind w:left="380" w:hanging="261"/>
              <w:contextualSpacing/>
              <w:jc w:val="both"/>
              <w:rPr>
                <w:rFonts w:ascii="Calibri" w:eastAsia="Times New Roman" w:hAnsi="Calibri" w:cs="Arial"/>
              </w:rPr>
            </w:pPr>
            <w:r>
              <w:rPr>
                <w:rFonts w:ascii="Calibri" w:hAnsi="Calibri" w:cs="Arial"/>
              </w:rPr>
              <w:t xml:space="preserve">Knowledge of advocacy and welfare </w:t>
            </w:r>
            <w:r w:rsidRPr="003A2608">
              <w:rPr>
                <w:rFonts w:ascii="Calibri" w:hAnsi="Calibri" w:cs="Arial"/>
              </w:rPr>
              <w:t>benefits</w:t>
            </w:r>
          </w:p>
        </w:tc>
      </w:tr>
      <w:tr w:rsidR="006167C2" w:rsidRPr="00674E61" w14:paraId="0550895D" w14:textId="77777777" w:rsidTr="00AE47A0">
        <w:trPr>
          <w:cantSplit/>
          <w:trHeight w:val="1134"/>
        </w:trPr>
        <w:tc>
          <w:tcPr>
            <w:tcW w:w="817" w:type="dxa"/>
            <w:shd w:val="clear" w:color="auto" w:fill="F2DBDB" w:themeFill="accent2" w:themeFillTint="33"/>
            <w:textDirection w:val="btLr"/>
          </w:tcPr>
          <w:p w14:paraId="2964E6C4" w14:textId="77777777" w:rsidR="006167C2" w:rsidRPr="00AE47A0" w:rsidRDefault="006167C2" w:rsidP="00AE47A0">
            <w:pPr>
              <w:spacing w:before="120" w:after="120"/>
              <w:ind w:left="113" w:right="113"/>
              <w:jc w:val="center"/>
              <w:rPr>
                <w:b/>
              </w:rPr>
            </w:pPr>
            <w:r w:rsidRPr="00AE47A0">
              <w:rPr>
                <w:b/>
              </w:rPr>
              <w:t>Management Competencies</w:t>
            </w:r>
          </w:p>
        </w:tc>
        <w:tc>
          <w:tcPr>
            <w:tcW w:w="3827" w:type="dxa"/>
            <w:shd w:val="clear" w:color="auto" w:fill="auto"/>
          </w:tcPr>
          <w:p w14:paraId="1EF5A64D"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Leading others - Creating a positive environment, empowering others to meet shared goals </w:t>
            </w:r>
          </w:p>
          <w:p w14:paraId="50F99B2F" w14:textId="77777777" w:rsidR="006167C2" w:rsidRDefault="006167C2" w:rsidP="006167C2">
            <w:pPr>
              <w:spacing w:before="120" w:after="120"/>
              <w:ind w:left="380"/>
              <w:contextualSpacing/>
              <w:rPr>
                <w:rFonts w:ascii="Calibri" w:hAnsi="Calibri" w:cs="Arial"/>
              </w:rPr>
            </w:pPr>
          </w:p>
          <w:p w14:paraId="12C3314B" w14:textId="77777777" w:rsidR="006167C2"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Manage, </w:t>
            </w:r>
            <w:r>
              <w:rPr>
                <w:rFonts w:ascii="Calibri" w:hAnsi="Calibri" w:cs="Arial"/>
              </w:rPr>
              <w:t xml:space="preserve">lead, </w:t>
            </w:r>
            <w:r w:rsidRPr="003A2608">
              <w:rPr>
                <w:rFonts w:ascii="Calibri" w:hAnsi="Calibri" w:cs="Arial"/>
              </w:rPr>
              <w:t xml:space="preserve">motivate </w:t>
            </w:r>
            <w:r>
              <w:rPr>
                <w:rFonts w:ascii="Calibri" w:hAnsi="Calibri" w:cs="Arial"/>
              </w:rPr>
              <w:t>effective teams</w:t>
            </w:r>
          </w:p>
          <w:p w14:paraId="6546CE34" w14:textId="77777777" w:rsidR="006167C2" w:rsidRDefault="006167C2" w:rsidP="006167C2">
            <w:pPr>
              <w:spacing w:before="120" w:after="120"/>
              <w:ind w:left="380"/>
              <w:contextualSpacing/>
              <w:rPr>
                <w:rFonts w:ascii="Calibri" w:hAnsi="Calibri" w:cs="Arial"/>
              </w:rPr>
            </w:pPr>
          </w:p>
          <w:p w14:paraId="6861976D" w14:textId="77777777" w:rsidR="006167C2" w:rsidRPr="003A2608" w:rsidRDefault="006167C2" w:rsidP="00674E61">
            <w:pPr>
              <w:numPr>
                <w:ilvl w:val="0"/>
                <w:numId w:val="14"/>
              </w:numPr>
              <w:spacing w:before="120" w:after="120"/>
              <w:ind w:left="380" w:hanging="261"/>
              <w:contextualSpacing/>
              <w:rPr>
                <w:rFonts w:ascii="Calibri" w:hAnsi="Calibri" w:cs="Arial"/>
              </w:rPr>
            </w:pPr>
            <w:r>
              <w:rPr>
                <w:rFonts w:ascii="Calibri" w:hAnsi="Calibri" w:cs="Arial"/>
              </w:rPr>
              <w:t>M</w:t>
            </w:r>
            <w:r w:rsidRPr="003A2608">
              <w:rPr>
                <w:rFonts w:ascii="Calibri" w:hAnsi="Calibri" w:cs="Arial"/>
              </w:rPr>
              <w:t>onitor staff performance</w:t>
            </w:r>
          </w:p>
          <w:p w14:paraId="02FB1814" w14:textId="77777777" w:rsidR="006167C2" w:rsidRDefault="006167C2" w:rsidP="006167C2">
            <w:pPr>
              <w:spacing w:before="120" w:after="120"/>
              <w:ind w:left="380"/>
              <w:contextualSpacing/>
              <w:rPr>
                <w:rFonts w:ascii="Calibri" w:hAnsi="Calibri" w:cs="Arial"/>
              </w:rPr>
            </w:pPr>
          </w:p>
          <w:p w14:paraId="75D764D2"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Monitor and Evaluate - Ensuring that the service continuously learns and develops, whilst complying with all regulations and requirements</w:t>
            </w:r>
          </w:p>
          <w:p w14:paraId="6343B6EA" w14:textId="77777777" w:rsidR="006167C2" w:rsidRPr="00AE47A0" w:rsidRDefault="006167C2" w:rsidP="00AE47A0">
            <w:pPr>
              <w:rPr>
                <w:rFonts w:ascii="Calibri" w:hAnsi="Calibri" w:cs="Arial"/>
              </w:rPr>
            </w:pPr>
          </w:p>
          <w:p w14:paraId="37CD0BB2"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Business Minded – </w:t>
            </w:r>
            <w:r>
              <w:rPr>
                <w:rFonts w:ascii="Calibri" w:hAnsi="Calibri" w:cs="Arial"/>
              </w:rPr>
              <w:t>A</w:t>
            </w:r>
            <w:r w:rsidRPr="003A2608">
              <w:rPr>
                <w:rFonts w:ascii="Calibri" w:hAnsi="Calibri" w:cs="Arial"/>
              </w:rPr>
              <w:t>ware</w:t>
            </w:r>
            <w:r>
              <w:rPr>
                <w:rFonts w:ascii="Calibri" w:hAnsi="Calibri" w:cs="Arial"/>
              </w:rPr>
              <w:t>ness</w:t>
            </w:r>
            <w:r w:rsidRPr="003A2608">
              <w:rPr>
                <w:rFonts w:ascii="Calibri" w:hAnsi="Calibri" w:cs="Arial"/>
              </w:rPr>
              <w:t xml:space="preserve"> of the need to</w:t>
            </w:r>
            <w:r>
              <w:rPr>
                <w:rFonts w:ascii="Calibri" w:hAnsi="Calibri" w:cs="Arial"/>
              </w:rPr>
              <w:t xml:space="preserve"> ensure best use of </w:t>
            </w:r>
            <w:proofErr w:type="spellStart"/>
            <w:r>
              <w:rPr>
                <w:rFonts w:ascii="Calibri" w:hAnsi="Calibri" w:cs="Arial"/>
              </w:rPr>
              <w:t>organisation</w:t>
            </w:r>
            <w:proofErr w:type="spellEnd"/>
            <w:r w:rsidRPr="003A2608">
              <w:rPr>
                <w:rFonts w:ascii="Calibri" w:hAnsi="Calibri" w:cs="Arial"/>
              </w:rPr>
              <w:t xml:space="preserve"> resources and </w:t>
            </w:r>
            <w:proofErr w:type="spellStart"/>
            <w:r>
              <w:rPr>
                <w:rFonts w:ascii="Calibri" w:hAnsi="Calibri" w:cs="Arial"/>
              </w:rPr>
              <w:t>maximising</w:t>
            </w:r>
            <w:proofErr w:type="spellEnd"/>
            <w:r>
              <w:rPr>
                <w:rFonts w:ascii="Calibri" w:hAnsi="Calibri" w:cs="Arial"/>
              </w:rPr>
              <w:t xml:space="preserve"> </w:t>
            </w:r>
            <w:r w:rsidRPr="003A2608">
              <w:rPr>
                <w:rFonts w:ascii="Calibri" w:hAnsi="Calibri" w:cs="Arial"/>
              </w:rPr>
              <w:t>opportunities</w:t>
            </w:r>
            <w:r>
              <w:rPr>
                <w:rFonts w:ascii="Calibri" w:hAnsi="Calibri" w:cs="Arial"/>
              </w:rPr>
              <w:t xml:space="preserve"> for </w:t>
            </w:r>
            <w:r w:rsidRPr="003A2608">
              <w:rPr>
                <w:rFonts w:ascii="Calibri" w:hAnsi="Calibri" w:cs="Arial"/>
              </w:rPr>
              <w:t>service</w:t>
            </w:r>
            <w:r>
              <w:rPr>
                <w:rFonts w:ascii="Calibri" w:hAnsi="Calibri" w:cs="Arial"/>
              </w:rPr>
              <w:t xml:space="preserve"> growth. </w:t>
            </w:r>
          </w:p>
          <w:p w14:paraId="50467997" w14:textId="77777777" w:rsidR="006167C2" w:rsidRDefault="006167C2" w:rsidP="006167C2">
            <w:pPr>
              <w:spacing w:before="120" w:after="120"/>
              <w:ind w:left="380"/>
              <w:contextualSpacing/>
              <w:rPr>
                <w:rFonts w:ascii="Calibri" w:hAnsi="Calibri" w:cs="Arial"/>
              </w:rPr>
            </w:pPr>
          </w:p>
          <w:p w14:paraId="3AB36C19"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Assessment &amp; </w:t>
            </w:r>
            <w:r>
              <w:rPr>
                <w:rFonts w:ascii="Calibri" w:hAnsi="Calibri" w:cs="Arial"/>
              </w:rPr>
              <w:t xml:space="preserve">service </w:t>
            </w:r>
            <w:r w:rsidRPr="003A2608">
              <w:rPr>
                <w:rFonts w:ascii="Calibri" w:hAnsi="Calibri" w:cs="Arial"/>
              </w:rPr>
              <w:t>planning</w:t>
            </w:r>
            <w:r>
              <w:rPr>
                <w:rFonts w:ascii="Calibri" w:hAnsi="Calibri" w:cs="Arial"/>
              </w:rPr>
              <w:t xml:space="preserve"> and </w:t>
            </w:r>
            <w:r w:rsidRPr="003A2608">
              <w:rPr>
                <w:rFonts w:ascii="Calibri" w:hAnsi="Calibri" w:cs="Arial"/>
              </w:rPr>
              <w:t xml:space="preserve"> report writing</w:t>
            </w:r>
          </w:p>
          <w:p w14:paraId="1046D78C" w14:textId="77777777" w:rsidR="006167C2" w:rsidRDefault="006167C2" w:rsidP="006167C2">
            <w:pPr>
              <w:spacing w:before="120" w:after="120"/>
              <w:ind w:left="380"/>
              <w:contextualSpacing/>
              <w:rPr>
                <w:rFonts w:ascii="Calibri" w:hAnsi="Calibri" w:cs="Arial"/>
              </w:rPr>
            </w:pPr>
          </w:p>
          <w:p w14:paraId="08C7CEE2"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IT literate</w:t>
            </w:r>
          </w:p>
        </w:tc>
        <w:tc>
          <w:tcPr>
            <w:tcW w:w="4536" w:type="dxa"/>
            <w:shd w:val="clear" w:color="auto" w:fill="auto"/>
          </w:tcPr>
          <w:p w14:paraId="74587057"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Chair meetings/deliver presentations.</w:t>
            </w:r>
          </w:p>
          <w:p w14:paraId="7FDABB4E" w14:textId="77777777" w:rsidR="006167C2" w:rsidRDefault="006167C2" w:rsidP="006167C2">
            <w:pPr>
              <w:spacing w:before="120" w:after="120"/>
              <w:ind w:left="380"/>
              <w:contextualSpacing/>
              <w:jc w:val="both"/>
              <w:rPr>
                <w:rFonts w:ascii="Calibri" w:hAnsi="Calibri" w:cs="Arial"/>
              </w:rPr>
            </w:pPr>
          </w:p>
        </w:tc>
      </w:tr>
      <w:tr w:rsidR="006167C2" w:rsidRPr="00674E61" w14:paraId="7E217259" w14:textId="77777777" w:rsidTr="00AE47A0">
        <w:trPr>
          <w:cantSplit/>
          <w:trHeight w:val="1134"/>
        </w:trPr>
        <w:tc>
          <w:tcPr>
            <w:tcW w:w="817" w:type="dxa"/>
            <w:shd w:val="clear" w:color="auto" w:fill="F2DBDB" w:themeFill="accent2" w:themeFillTint="33"/>
            <w:textDirection w:val="btLr"/>
          </w:tcPr>
          <w:p w14:paraId="7DB26928" w14:textId="77777777" w:rsidR="006167C2" w:rsidRPr="00AE47A0" w:rsidRDefault="006167C2" w:rsidP="00AE47A0">
            <w:pPr>
              <w:spacing w:before="120" w:after="120"/>
              <w:ind w:left="113" w:right="113"/>
              <w:jc w:val="center"/>
              <w:rPr>
                <w:b/>
              </w:rPr>
            </w:pPr>
            <w:r w:rsidRPr="00AE47A0">
              <w:rPr>
                <w:b/>
              </w:rPr>
              <w:lastRenderedPageBreak/>
              <w:t>Experience</w:t>
            </w:r>
          </w:p>
        </w:tc>
        <w:tc>
          <w:tcPr>
            <w:tcW w:w="3827" w:type="dxa"/>
            <w:shd w:val="clear" w:color="auto" w:fill="auto"/>
          </w:tcPr>
          <w:p w14:paraId="40792276" w14:textId="77777777" w:rsidR="006167C2" w:rsidRPr="00BE26E0"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Demonstrable experience of working </w:t>
            </w:r>
            <w:r>
              <w:rPr>
                <w:rFonts w:ascii="Calibri" w:hAnsi="Calibri" w:cs="Arial"/>
              </w:rPr>
              <w:t>in</w:t>
            </w:r>
            <w:r w:rsidRPr="003A2608">
              <w:rPr>
                <w:rFonts w:ascii="Calibri" w:hAnsi="Calibri" w:cs="Arial"/>
              </w:rPr>
              <w:t xml:space="preserve"> a </w:t>
            </w:r>
            <w:r>
              <w:rPr>
                <w:rFonts w:ascii="Calibri" w:hAnsi="Calibri" w:cs="Arial"/>
              </w:rPr>
              <w:t xml:space="preserve">supported living </w:t>
            </w:r>
            <w:r w:rsidRPr="003A2608">
              <w:rPr>
                <w:rFonts w:ascii="Calibri" w:hAnsi="Calibri" w:cs="Arial"/>
              </w:rPr>
              <w:t>environme</w:t>
            </w:r>
            <w:r>
              <w:rPr>
                <w:rFonts w:ascii="Calibri" w:hAnsi="Calibri" w:cs="Arial"/>
              </w:rPr>
              <w:t>nt with people with complex communication needs, including Autism and c</w:t>
            </w:r>
            <w:r w:rsidRPr="003A2608">
              <w:rPr>
                <w:rFonts w:ascii="Calibri" w:hAnsi="Calibri" w:cs="Arial"/>
              </w:rPr>
              <w:t xml:space="preserve">hallenging </w:t>
            </w:r>
            <w:proofErr w:type="spellStart"/>
            <w:r w:rsidRPr="003A2608">
              <w:rPr>
                <w:rFonts w:ascii="Calibri" w:hAnsi="Calibri" w:cs="Arial"/>
              </w:rPr>
              <w:t>behaviour</w:t>
            </w:r>
            <w:proofErr w:type="spellEnd"/>
            <w:r w:rsidRPr="003A2608">
              <w:rPr>
                <w:rFonts w:ascii="Calibri" w:hAnsi="Calibri" w:cs="Arial"/>
              </w:rPr>
              <w:t>.</w:t>
            </w:r>
          </w:p>
          <w:p w14:paraId="022BD752" w14:textId="77777777" w:rsidR="006167C2" w:rsidRPr="006167C2" w:rsidRDefault="006167C2" w:rsidP="006167C2">
            <w:pPr>
              <w:spacing w:before="120" w:after="120"/>
              <w:ind w:left="380"/>
              <w:contextualSpacing/>
              <w:rPr>
                <w:rFonts w:ascii="Calibri" w:hAnsi="Calibri" w:cs="Arial"/>
              </w:rPr>
            </w:pPr>
          </w:p>
          <w:p w14:paraId="66F01F15" w14:textId="77777777" w:rsidR="006167C2" w:rsidRDefault="006167C2" w:rsidP="00674E61">
            <w:pPr>
              <w:numPr>
                <w:ilvl w:val="0"/>
                <w:numId w:val="14"/>
              </w:numPr>
              <w:spacing w:before="120" w:after="120"/>
              <w:ind w:left="380" w:hanging="261"/>
              <w:contextualSpacing/>
              <w:rPr>
                <w:rFonts w:ascii="Calibri" w:hAnsi="Calibri" w:cs="Arial"/>
              </w:rPr>
            </w:pPr>
            <w:r w:rsidRPr="00230496">
              <w:rPr>
                <w:rFonts w:ascii="Calibri" w:hAnsi="Calibri"/>
              </w:rPr>
              <w:t>Experience of managing and developing staff teams</w:t>
            </w:r>
            <w:r w:rsidRPr="00FA19FD">
              <w:rPr>
                <w:rFonts w:ascii="Arial" w:hAnsi="Arial"/>
                <w:sz w:val="28"/>
              </w:rPr>
              <w:t xml:space="preserve"> </w:t>
            </w:r>
          </w:p>
          <w:p w14:paraId="24E54E9C" w14:textId="77777777" w:rsidR="006167C2" w:rsidRPr="006167C2" w:rsidRDefault="006167C2" w:rsidP="006167C2">
            <w:pPr>
              <w:spacing w:before="120" w:after="120"/>
              <w:ind w:left="380"/>
              <w:contextualSpacing/>
              <w:rPr>
                <w:rFonts w:ascii="Calibri" w:hAnsi="Calibri" w:cs="Arial"/>
              </w:rPr>
            </w:pPr>
          </w:p>
          <w:p w14:paraId="0C058952" w14:textId="77777777" w:rsidR="006167C2" w:rsidRPr="00AF142E" w:rsidRDefault="006167C2" w:rsidP="00674E61">
            <w:pPr>
              <w:numPr>
                <w:ilvl w:val="0"/>
                <w:numId w:val="14"/>
              </w:numPr>
              <w:spacing w:before="120" w:after="120"/>
              <w:ind w:left="380" w:hanging="261"/>
              <w:contextualSpacing/>
              <w:rPr>
                <w:rFonts w:ascii="Calibri" w:hAnsi="Calibri" w:cs="Arial"/>
              </w:rPr>
            </w:pPr>
            <w:r w:rsidRPr="00AD298F">
              <w:rPr>
                <w:rFonts w:ascii="Calibri" w:hAnsi="Calibri"/>
              </w:rPr>
              <w:t>Experience of care planning/development planning for people with disabilities</w:t>
            </w:r>
          </w:p>
          <w:p w14:paraId="4B71CFAD" w14:textId="77777777" w:rsidR="006167C2" w:rsidRDefault="006167C2" w:rsidP="006167C2">
            <w:pPr>
              <w:spacing w:before="120" w:after="120"/>
              <w:ind w:left="380"/>
              <w:contextualSpacing/>
              <w:rPr>
                <w:rFonts w:ascii="Calibri" w:hAnsi="Calibri" w:cs="Arial"/>
              </w:rPr>
            </w:pPr>
          </w:p>
          <w:p w14:paraId="68390539" w14:textId="77777777" w:rsidR="006167C2"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Experience of </w:t>
            </w:r>
            <w:r>
              <w:rPr>
                <w:rFonts w:ascii="Calibri" w:hAnsi="Calibri" w:cs="Arial"/>
              </w:rPr>
              <w:t xml:space="preserve">financial management. </w:t>
            </w:r>
          </w:p>
          <w:p w14:paraId="6E8A52B1" w14:textId="77777777" w:rsidR="006167C2" w:rsidRPr="006167C2" w:rsidRDefault="006167C2" w:rsidP="006167C2">
            <w:pPr>
              <w:spacing w:before="120" w:after="120"/>
              <w:ind w:left="380"/>
              <w:contextualSpacing/>
              <w:rPr>
                <w:rFonts w:ascii="Calibri" w:hAnsi="Calibri" w:cs="Arial"/>
              </w:rPr>
            </w:pPr>
          </w:p>
          <w:p w14:paraId="4B933B39" w14:textId="77777777" w:rsidR="006167C2" w:rsidRPr="006F05B8" w:rsidRDefault="006167C2" w:rsidP="00674E61">
            <w:pPr>
              <w:numPr>
                <w:ilvl w:val="0"/>
                <w:numId w:val="14"/>
              </w:numPr>
              <w:spacing w:before="120" w:after="120"/>
              <w:ind w:left="380" w:hanging="261"/>
              <w:contextualSpacing/>
              <w:rPr>
                <w:rFonts w:ascii="Calibri" w:hAnsi="Calibri" w:cs="Arial"/>
              </w:rPr>
            </w:pPr>
            <w:r w:rsidRPr="00230496">
              <w:rPr>
                <w:rFonts w:ascii="Calibri" w:hAnsi="Calibri"/>
              </w:rPr>
              <w:t>Knowledge of risk assessments/risk management</w:t>
            </w:r>
          </w:p>
          <w:p w14:paraId="6A53DB56" w14:textId="77777777" w:rsidR="006167C2" w:rsidRDefault="006167C2" w:rsidP="006167C2">
            <w:pPr>
              <w:spacing w:before="120" w:after="120"/>
              <w:ind w:left="380"/>
              <w:contextualSpacing/>
              <w:rPr>
                <w:rFonts w:ascii="Calibri" w:hAnsi="Calibri" w:cs="Arial"/>
              </w:rPr>
            </w:pPr>
          </w:p>
          <w:p w14:paraId="2E126615"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 xml:space="preserve">Experience of proactively </w:t>
            </w:r>
            <w:r>
              <w:rPr>
                <w:rFonts w:ascii="Calibri" w:hAnsi="Calibri" w:cs="Arial"/>
              </w:rPr>
              <w:t xml:space="preserve">supporting individuals who may show behaviours that challenge. </w:t>
            </w:r>
          </w:p>
          <w:p w14:paraId="12E3066E" w14:textId="77777777" w:rsidR="006167C2" w:rsidRDefault="006167C2" w:rsidP="006167C2">
            <w:pPr>
              <w:spacing w:before="120" w:after="120"/>
              <w:ind w:left="380"/>
              <w:contextualSpacing/>
              <w:rPr>
                <w:rFonts w:ascii="Calibri" w:hAnsi="Calibri" w:cs="Arial"/>
              </w:rPr>
            </w:pPr>
          </w:p>
          <w:p w14:paraId="2A7A526D" w14:textId="77777777" w:rsidR="006167C2" w:rsidRDefault="006167C2" w:rsidP="00674E61">
            <w:pPr>
              <w:numPr>
                <w:ilvl w:val="0"/>
                <w:numId w:val="14"/>
              </w:numPr>
              <w:spacing w:before="120" w:after="120"/>
              <w:ind w:left="380" w:hanging="261"/>
              <w:contextualSpacing/>
              <w:rPr>
                <w:rFonts w:ascii="Calibri" w:hAnsi="Calibri" w:cs="Arial"/>
              </w:rPr>
            </w:pPr>
            <w:r w:rsidRPr="003A2608">
              <w:rPr>
                <w:rFonts w:ascii="Calibri" w:hAnsi="Calibri" w:cs="Arial"/>
              </w:rPr>
              <w:t>Experience of managing complex nee</w:t>
            </w:r>
            <w:r>
              <w:rPr>
                <w:rFonts w:ascii="Calibri" w:hAnsi="Calibri" w:cs="Arial"/>
              </w:rPr>
              <w:t xml:space="preserve">ds and autism. </w:t>
            </w:r>
          </w:p>
          <w:p w14:paraId="31B8D65F" w14:textId="77777777" w:rsidR="006167C2" w:rsidRDefault="006167C2" w:rsidP="006167C2">
            <w:pPr>
              <w:spacing w:before="120" w:after="120"/>
              <w:ind w:left="380"/>
              <w:contextualSpacing/>
              <w:rPr>
                <w:rFonts w:ascii="Calibri" w:hAnsi="Calibri" w:cs="Arial"/>
              </w:rPr>
            </w:pPr>
          </w:p>
          <w:p w14:paraId="1B04CBE3" w14:textId="77777777" w:rsidR="006167C2" w:rsidRPr="003A2608" w:rsidRDefault="006167C2" w:rsidP="00674E61">
            <w:pPr>
              <w:numPr>
                <w:ilvl w:val="0"/>
                <w:numId w:val="14"/>
              </w:numPr>
              <w:spacing w:before="120" w:after="120"/>
              <w:ind w:left="380" w:hanging="261"/>
              <w:contextualSpacing/>
              <w:rPr>
                <w:rFonts w:ascii="Calibri" w:hAnsi="Calibri" w:cs="Arial"/>
              </w:rPr>
            </w:pPr>
            <w:r>
              <w:rPr>
                <w:rFonts w:ascii="Calibri" w:hAnsi="Calibri" w:cs="Arial"/>
              </w:rPr>
              <w:t>Experience of carrying out thorough needs assessments.</w:t>
            </w:r>
          </w:p>
        </w:tc>
        <w:tc>
          <w:tcPr>
            <w:tcW w:w="4536" w:type="dxa"/>
            <w:shd w:val="clear" w:color="auto" w:fill="auto"/>
          </w:tcPr>
          <w:p w14:paraId="220E80FC" w14:textId="77777777" w:rsidR="006167C2" w:rsidRDefault="006167C2" w:rsidP="00674E61">
            <w:pPr>
              <w:numPr>
                <w:ilvl w:val="0"/>
                <w:numId w:val="14"/>
              </w:numPr>
              <w:spacing w:before="120" w:after="120"/>
              <w:ind w:left="380" w:hanging="261"/>
              <w:contextualSpacing/>
              <w:rPr>
                <w:rFonts w:ascii="Calibri" w:hAnsi="Calibri" w:cs="Arial"/>
              </w:rPr>
            </w:pPr>
            <w:r>
              <w:rPr>
                <w:rFonts w:ascii="Calibri" w:hAnsi="Calibri" w:cs="Arial"/>
              </w:rPr>
              <w:t>Experience in using specialist approaches with people with Autism</w:t>
            </w:r>
          </w:p>
          <w:p w14:paraId="2176FBE5" w14:textId="77777777" w:rsidR="006167C2" w:rsidRDefault="006167C2" w:rsidP="006167C2">
            <w:pPr>
              <w:spacing w:before="120" w:after="120"/>
              <w:ind w:left="380"/>
              <w:contextualSpacing/>
              <w:rPr>
                <w:rFonts w:ascii="Calibri" w:hAnsi="Calibri" w:cs="Arial"/>
              </w:rPr>
            </w:pPr>
          </w:p>
          <w:p w14:paraId="6CAA4A71" w14:textId="77777777" w:rsidR="006167C2" w:rsidRDefault="006167C2" w:rsidP="00674E61">
            <w:pPr>
              <w:numPr>
                <w:ilvl w:val="0"/>
                <w:numId w:val="14"/>
              </w:numPr>
              <w:spacing w:before="120" w:after="120"/>
              <w:ind w:left="380" w:hanging="261"/>
              <w:contextualSpacing/>
              <w:rPr>
                <w:rFonts w:ascii="Calibri" w:hAnsi="Calibri" w:cs="Arial"/>
              </w:rPr>
            </w:pPr>
            <w:r>
              <w:rPr>
                <w:rFonts w:ascii="Calibri" w:hAnsi="Calibri" w:cs="Arial"/>
              </w:rPr>
              <w:t>Service development</w:t>
            </w:r>
          </w:p>
          <w:p w14:paraId="5BF6D17A" w14:textId="77777777" w:rsidR="006167C2" w:rsidRDefault="006167C2" w:rsidP="006167C2">
            <w:pPr>
              <w:spacing w:before="120" w:after="120"/>
              <w:ind w:left="380"/>
              <w:contextualSpacing/>
              <w:rPr>
                <w:rFonts w:ascii="Calibri" w:hAnsi="Calibri" w:cs="Arial"/>
              </w:rPr>
            </w:pPr>
          </w:p>
          <w:p w14:paraId="26CF1C0D" w14:textId="77777777" w:rsidR="006167C2" w:rsidRPr="00A575D8" w:rsidRDefault="006167C2" w:rsidP="00674E61">
            <w:pPr>
              <w:numPr>
                <w:ilvl w:val="0"/>
                <w:numId w:val="14"/>
              </w:numPr>
              <w:spacing w:before="120" w:after="120"/>
              <w:ind w:left="380" w:hanging="261"/>
              <w:contextualSpacing/>
              <w:rPr>
                <w:rFonts w:ascii="Calibri" w:hAnsi="Calibri" w:cs="Arial"/>
              </w:rPr>
            </w:pPr>
            <w:r>
              <w:rPr>
                <w:rFonts w:ascii="Calibri" w:hAnsi="Calibri" w:cs="Arial"/>
              </w:rPr>
              <w:t>Generating new business and service growth</w:t>
            </w:r>
          </w:p>
          <w:p w14:paraId="7273D352" w14:textId="77777777" w:rsidR="006167C2" w:rsidRPr="006167C2" w:rsidRDefault="006167C2" w:rsidP="006167C2">
            <w:pPr>
              <w:spacing w:before="120" w:after="120"/>
              <w:ind w:left="380"/>
              <w:contextualSpacing/>
              <w:rPr>
                <w:rFonts w:ascii="Calibri" w:hAnsi="Calibri" w:cs="Arial"/>
              </w:rPr>
            </w:pPr>
          </w:p>
          <w:p w14:paraId="607EDE42" w14:textId="77777777" w:rsidR="006167C2" w:rsidRPr="003A2608" w:rsidRDefault="006167C2" w:rsidP="00674E61">
            <w:pPr>
              <w:numPr>
                <w:ilvl w:val="0"/>
                <w:numId w:val="14"/>
              </w:numPr>
              <w:spacing w:before="120" w:after="120"/>
              <w:ind w:left="380" w:hanging="261"/>
              <w:contextualSpacing/>
              <w:rPr>
                <w:rFonts w:ascii="Calibri" w:hAnsi="Calibri" w:cs="Arial"/>
              </w:rPr>
            </w:pPr>
            <w:r w:rsidRPr="00230496">
              <w:rPr>
                <w:rFonts w:ascii="Calibri" w:hAnsi="Calibri"/>
              </w:rPr>
              <w:t>Knowledge of quality assurance systems within the work place/service standards</w:t>
            </w:r>
          </w:p>
        </w:tc>
      </w:tr>
      <w:tr w:rsidR="006167C2" w:rsidRPr="00AE47A0" w14:paraId="0E0CAAB6" w14:textId="77777777" w:rsidTr="00AE47A0">
        <w:trPr>
          <w:cantSplit/>
          <w:trHeight w:val="1134"/>
        </w:trPr>
        <w:tc>
          <w:tcPr>
            <w:tcW w:w="817" w:type="dxa"/>
            <w:shd w:val="clear" w:color="auto" w:fill="F2DBDB" w:themeFill="accent2" w:themeFillTint="33"/>
            <w:textDirection w:val="btLr"/>
          </w:tcPr>
          <w:p w14:paraId="642CC182" w14:textId="77777777" w:rsidR="006167C2" w:rsidRPr="00AE47A0" w:rsidRDefault="00AE47A0" w:rsidP="00AE47A0">
            <w:pPr>
              <w:spacing w:before="120" w:after="120"/>
              <w:ind w:left="113" w:right="113"/>
              <w:jc w:val="center"/>
              <w:rPr>
                <w:b/>
              </w:rPr>
            </w:pPr>
            <w:r>
              <w:rPr>
                <w:b/>
              </w:rPr>
              <w:t>Personal Qualities &amp; Skills</w:t>
            </w:r>
          </w:p>
          <w:p w14:paraId="240877C3" w14:textId="77777777" w:rsidR="006167C2" w:rsidRPr="00AE47A0" w:rsidRDefault="006167C2" w:rsidP="00AE47A0">
            <w:pPr>
              <w:spacing w:before="120" w:after="120"/>
              <w:ind w:left="113" w:right="113"/>
              <w:jc w:val="center"/>
            </w:pPr>
          </w:p>
          <w:p w14:paraId="73E73E04" w14:textId="77777777" w:rsidR="006167C2" w:rsidRPr="00AE47A0" w:rsidRDefault="006167C2" w:rsidP="00AE47A0">
            <w:pPr>
              <w:spacing w:before="120" w:after="120"/>
              <w:ind w:left="113" w:right="113"/>
              <w:jc w:val="center"/>
            </w:pPr>
          </w:p>
          <w:p w14:paraId="094318EA" w14:textId="77777777" w:rsidR="006167C2" w:rsidRPr="00AE47A0" w:rsidRDefault="006167C2" w:rsidP="00AE47A0">
            <w:pPr>
              <w:spacing w:before="120" w:after="120"/>
              <w:ind w:left="113" w:right="113"/>
              <w:jc w:val="center"/>
            </w:pPr>
          </w:p>
          <w:p w14:paraId="6E1F8D6A" w14:textId="77777777" w:rsidR="006167C2" w:rsidRPr="00AE47A0" w:rsidRDefault="006167C2" w:rsidP="00AE47A0">
            <w:pPr>
              <w:spacing w:before="120" w:after="120"/>
              <w:ind w:left="113" w:right="113"/>
              <w:jc w:val="center"/>
            </w:pPr>
            <w:r w:rsidRPr="00AE47A0">
              <w:t>Personal Qualities and Skills</w:t>
            </w:r>
          </w:p>
        </w:tc>
        <w:tc>
          <w:tcPr>
            <w:tcW w:w="3827" w:type="dxa"/>
            <w:shd w:val="clear" w:color="auto" w:fill="auto"/>
          </w:tcPr>
          <w:p w14:paraId="4B81157E" w14:textId="77777777" w:rsidR="006167C2" w:rsidRPr="00AE47A0" w:rsidRDefault="006167C2" w:rsidP="00674E61">
            <w:pPr>
              <w:numPr>
                <w:ilvl w:val="0"/>
                <w:numId w:val="14"/>
              </w:numPr>
              <w:spacing w:before="120" w:after="120"/>
              <w:ind w:left="380" w:hanging="261"/>
              <w:contextualSpacing/>
              <w:rPr>
                <w:rFonts w:ascii="Calibri" w:hAnsi="Calibri" w:cs="Arial"/>
              </w:rPr>
            </w:pPr>
            <w:r w:rsidRPr="00AE47A0">
              <w:rPr>
                <w:rFonts w:ascii="Calibri" w:hAnsi="Calibri"/>
              </w:rPr>
              <w:t>Proven track record of motivating others</w:t>
            </w:r>
          </w:p>
          <w:p w14:paraId="32225186" w14:textId="77777777" w:rsidR="006167C2" w:rsidRPr="00AE47A0" w:rsidRDefault="006167C2" w:rsidP="006167C2">
            <w:pPr>
              <w:spacing w:before="120" w:after="120"/>
              <w:ind w:left="380"/>
              <w:contextualSpacing/>
              <w:rPr>
                <w:rFonts w:ascii="Calibri" w:hAnsi="Calibri" w:cs="Arial"/>
              </w:rPr>
            </w:pPr>
          </w:p>
          <w:p w14:paraId="699E57D8" w14:textId="77777777" w:rsidR="006167C2" w:rsidRPr="00AE47A0" w:rsidRDefault="006167C2" w:rsidP="00674E61">
            <w:pPr>
              <w:numPr>
                <w:ilvl w:val="0"/>
                <w:numId w:val="14"/>
              </w:numPr>
              <w:spacing w:before="120" w:after="120"/>
              <w:ind w:left="380" w:hanging="261"/>
              <w:contextualSpacing/>
              <w:rPr>
                <w:rFonts w:ascii="Calibri" w:hAnsi="Calibri" w:cs="Arial"/>
              </w:rPr>
            </w:pPr>
            <w:r w:rsidRPr="00AE47A0">
              <w:rPr>
                <w:rFonts w:ascii="Calibri" w:hAnsi="Calibri"/>
              </w:rPr>
              <w:t>Ability to act as a role model and promote a professional approach to all aspects of the role</w:t>
            </w:r>
          </w:p>
          <w:p w14:paraId="7A9CF552" w14:textId="77777777" w:rsidR="006167C2" w:rsidRPr="00AE47A0" w:rsidRDefault="006167C2" w:rsidP="006167C2">
            <w:pPr>
              <w:spacing w:before="120" w:after="120"/>
              <w:ind w:left="380"/>
              <w:contextualSpacing/>
              <w:rPr>
                <w:rFonts w:ascii="Calibri" w:hAnsi="Calibri" w:cs="Arial"/>
              </w:rPr>
            </w:pPr>
          </w:p>
          <w:p w14:paraId="727C54A8" w14:textId="77777777" w:rsidR="006167C2" w:rsidRPr="00AE47A0" w:rsidRDefault="006167C2" w:rsidP="00674E61">
            <w:pPr>
              <w:numPr>
                <w:ilvl w:val="0"/>
                <w:numId w:val="14"/>
              </w:numPr>
              <w:spacing w:before="120" w:after="120"/>
              <w:ind w:left="380" w:hanging="261"/>
              <w:contextualSpacing/>
              <w:rPr>
                <w:rFonts w:ascii="Calibri" w:hAnsi="Calibri" w:cs="Arial"/>
              </w:rPr>
            </w:pPr>
            <w:r w:rsidRPr="00AE47A0">
              <w:rPr>
                <w:rFonts w:ascii="Calibri" w:hAnsi="Calibri"/>
              </w:rPr>
              <w:t>Commitment to achieving best outcomes for those we support and improve service standards</w:t>
            </w:r>
          </w:p>
          <w:p w14:paraId="26C89344" w14:textId="77777777" w:rsidR="006167C2" w:rsidRPr="00AE47A0" w:rsidRDefault="006167C2" w:rsidP="006167C2">
            <w:pPr>
              <w:spacing w:before="120" w:after="120"/>
              <w:ind w:left="380"/>
              <w:contextualSpacing/>
              <w:rPr>
                <w:rFonts w:ascii="Calibri" w:hAnsi="Calibri" w:cs="Arial"/>
              </w:rPr>
            </w:pPr>
          </w:p>
          <w:p w14:paraId="77C65045" w14:textId="77777777" w:rsidR="006167C2" w:rsidRPr="00AE47A0" w:rsidRDefault="006167C2" w:rsidP="00674E61">
            <w:pPr>
              <w:numPr>
                <w:ilvl w:val="0"/>
                <w:numId w:val="14"/>
              </w:numPr>
              <w:spacing w:before="120" w:after="120"/>
              <w:ind w:left="380" w:hanging="261"/>
              <w:contextualSpacing/>
              <w:rPr>
                <w:rFonts w:ascii="Calibri" w:hAnsi="Calibri" w:cs="Arial"/>
              </w:rPr>
            </w:pPr>
            <w:r w:rsidRPr="00AE47A0">
              <w:rPr>
                <w:rFonts w:ascii="Calibri" w:hAnsi="Calibri"/>
              </w:rPr>
              <w:t>Ability to undertake on-call duties</w:t>
            </w:r>
          </w:p>
        </w:tc>
        <w:tc>
          <w:tcPr>
            <w:tcW w:w="4536" w:type="dxa"/>
            <w:shd w:val="clear" w:color="auto" w:fill="auto"/>
          </w:tcPr>
          <w:p w14:paraId="0E026C98" w14:textId="77777777" w:rsidR="006167C2" w:rsidRPr="00AE47A0" w:rsidRDefault="006167C2" w:rsidP="00674E61">
            <w:pPr>
              <w:spacing w:before="120" w:after="120"/>
              <w:ind w:left="380"/>
              <w:contextualSpacing/>
              <w:rPr>
                <w:rFonts w:ascii="Calibri" w:hAnsi="Calibri" w:cs="Arial"/>
              </w:rPr>
            </w:pPr>
          </w:p>
        </w:tc>
      </w:tr>
    </w:tbl>
    <w:p w14:paraId="16FDB108" w14:textId="77777777" w:rsidR="003276C8" w:rsidRPr="00AE47A0" w:rsidRDefault="00D90E97"/>
    <w:sectPr w:rsidR="003276C8" w:rsidRPr="00AE4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3D"/>
    <w:multiLevelType w:val="hybridMultilevel"/>
    <w:tmpl w:val="C776AF34"/>
    <w:lvl w:ilvl="0" w:tplc="A042A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66323B"/>
    <w:multiLevelType w:val="hybridMultilevel"/>
    <w:tmpl w:val="A43C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10267"/>
    <w:multiLevelType w:val="hybridMultilevel"/>
    <w:tmpl w:val="44722C8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57F5E"/>
    <w:multiLevelType w:val="hybridMultilevel"/>
    <w:tmpl w:val="6CA2E3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859"/>
    <w:multiLevelType w:val="hybridMultilevel"/>
    <w:tmpl w:val="C178D084"/>
    <w:lvl w:ilvl="0" w:tplc="7F8E1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24F04"/>
    <w:multiLevelType w:val="hybridMultilevel"/>
    <w:tmpl w:val="45B82320"/>
    <w:lvl w:ilvl="0" w:tplc="8D9E842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1419E"/>
    <w:multiLevelType w:val="hybridMultilevel"/>
    <w:tmpl w:val="775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61501"/>
    <w:multiLevelType w:val="hybridMultilevel"/>
    <w:tmpl w:val="27CAFEC4"/>
    <w:lvl w:ilvl="0" w:tplc="79E6C794">
      <w:start w:val="1"/>
      <w:numFmt w:val="bullet"/>
      <w:lvlText w:val=""/>
      <w:lvlJc w:val="left"/>
      <w:pPr>
        <w:tabs>
          <w:tab w:val="num" w:pos="360"/>
        </w:tabs>
        <w:ind w:left="360" w:hanging="360"/>
      </w:pPr>
      <w:rPr>
        <w:rFonts w:ascii="Symbol" w:hAnsi="Symbol" w:hint="default"/>
      </w:rPr>
    </w:lvl>
    <w:lvl w:ilvl="1" w:tplc="61F20AAE">
      <w:start w:val="1"/>
      <w:numFmt w:val="bullet"/>
      <w:lvlText w:val=""/>
      <w:lvlJc w:val="left"/>
      <w:pPr>
        <w:tabs>
          <w:tab w:val="num" w:pos="1080"/>
        </w:tabs>
        <w:ind w:left="1080" w:hanging="360"/>
      </w:pPr>
      <w:rPr>
        <w:rFonts w:ascii="Symbol" w:hAnsi="Symbol"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FB4D0B"/>
    <w:multiLevelType w:val="hybridMultilevel"/>
    <w:tmpl w:val="FAA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C7D89"/>
    <w:multiLevelType w:val="hybridMultilevel"/>
    <w:tmpl w:val="756E7D66"/>
    <w:lvl w:ilvl="0" w:tplc="3A46F6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503C10"/>
    <w:multiLevelType w:val="hybridMultilevel"/>
    <w:tmpl w:val="DB1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276F7"/>
    <w:multiLevelType w:val="hybridMultilevel"/>
    <w:tmpl w:val="8840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9C4284"/>
    <w:multiLevelType w:val="hybridMultilevel"/>
    <w:tmpl w:val="E52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B56E5"/>
    <w:multiLevelType w:val="hybridMultilevel"/>
    <w:tmpl w:val="BB4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A6AE6"/>
    <w:multiLevelType w:val="hybridMultilevel"/>
    <w:tmpl w:val="AE600960"/>
    <w:lvl w:ilvl="0" w:tplc="79E6C7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76B52"/>
    <w:multiLevelType w:val="hybridMultilevel"/>
    <w:tmpl w:val="BDE0F1A8"/>
    <w:lvl w:ilvl="0" w:tplc="D1E252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9"/>
  </w:num>
  <w:num w:numId="5">
    <w:abstractNumId w:val="8"/>
  </w:num>
  <w:num w:numId="6">
    <w:abstractNumId w:val="7"/>
  </w:num>
  <w:num w:numId="7">
    <w:abstractNumId w:val="5"/>
  </w:num>
  <w:num w:numId="8">
    <w:abstractNumId w:val="14"/>
  </w:num>
  <w:num w:numId="9">
    <w:abstractNumId w:val="3"/>
  </w:num>
  <w:num w:numId="10">
    <w:abstractNumId w:val="1"/>
  </w:num>
  <w:num w:numId="11">
    <w:abstractNumId w:val="11"/>
  </w:num>
  <w:num w:numId="12">
    <w:abstractNumId w:val="0"/>
  </w:num>
  <w:num w:numId="13">
    <w:abstractNumId w:val="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693"/>
    <w:rsid w:val="005A2DA1"/>
    <w:rsid w:val="006167C2"/>
    <w:rsid w:val="00644672"/>
    <w:rsid w:val="00674E61"/>
    <w:rsid w:val="006A564C"/>
    <w:rsid w:val="008957C0"/>
    <w:rsid w:val="008E6E84"/>
    <w:rsid w:val="00AD1693"/>
    <w:rsid w:val="00AE47A0"/>
    <w:rsid w:val="00D90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BCA2"/>
  <w15:docId w15:val="{1C603BFB-F30C-4C65-A187-1ACA96A1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693"/>
    <w:pPr>
      <w:ind w:left="720"/>
      <w:contextualSpacing/>
    </w:pPr>
  </w:style>
  <w:style w:type="character" w:customStyle="1" w:styleId="apple-converted-space">
    <w:name w:val="apple-converted-space"/>
    <w:rsid w:val="00AD1693"/>
  </w:style>
  <w:style w:type="table" w:customStyle="1" w:styleId="TableGrid1">
    <w:name w:val="Table Grid1"/>
    <w:basedOn w:val="TableNormal"/>
    <w:next w:val="TableGrid"/>
    <w:uiPriority w:val="59"/>
    <w:rsid w:val="00674E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2022-05-25T09:09:00Z</dcterms:created>
  <dcterms:modified xsi:type="dcterms:W3CDTF">2022-05-25T09:09:00Z</dcterms:modified>
</cp:coreProperties>
</file>